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5327" w:type="pct"/>
        <w:tblInd w:w="-601" w:type="dxa"/>
        <w:tblLook w:val="04A0" w:firstRow="1" w:lastRow="0" w:firstColumn="1" w:lastColumn="0" w:noHBand="0" w:noVBand="1"/>
      </w:tblPr>
      <w:tblGrid>
        <w:gridCol w:w="606"/>
        <w:gridCol w:w="1583"/>
        <w:gridCol w:w="8158"/>
      </w:tblGrid>
      <w:tr w:rsidR="004B6872" w:rsidRPr="004B6872" w14:paraId="45930FC8" w14:textId="77777777" w:rsidTr="004B6872">
        <w:trPr>
          <w:trHeight w:val="1065"/>
        </w:trPr>
        <w:tc>
          <w:tcPr>
            <w:tcW w:w="5000" w:type="pct"/>
            <w:gridSpan w:val="3"/>
            <w:tcBorders>
              <w:bottom w:val="single" w:sz="4" w:space="0" w:color="auto"/>
            </w:tcBorders>
            <w:shd w:val="clear" w:color="auto" w:fill="E7E6E6" w:themeFill="background2"/>
            <w:vAlign w:val="center"/>
          </w:tcPr>
          <w:p w14:paraId="4E541379" w14:textId="77777777" w:rsidR="004B6872" w:rsidRPr="004B6872" w:rsidRDefault="004B6872" w:rsidP="004B6872">
            <w:pPr>
              <w:pStyle w:val="a6"/>
              <w:spacing w:before="120"/>
              <w:ind w:right="28" w:firstLine="426"/>
              <w:jc w:val="center"/>
              <w:rPr>
                <w:rFonts w:asciiTheme="minorHAnsi" w:hAnsiTheme="minorHAnsi" w:cstheme="minorHAnsi"/>
                <w:b/>
                <w:bCs/>
                <w:sz w:val="22"/>
                <w:szCs w:val="22"/>
              </w:rPr>
            </w:pPr>
            <w:r w:rsidRPr="004B6872">
              <w:rPr>
                <w:rFonts w:asciiTheme="minorHAnsi" w:hAnsiTheme="minorHAnsi" w:cstheme="minorHAnsi"/>
                <w:b/>
                <w:bCs/>
                <w:sz w:val="22"/>
                <w:szCs w:val="22"/>
              </w:rPr>
              <w:t>ΠΡΟΚΗΡΥΞΗ 1Ε/2020 (ΦΕΚ 14/τ. Α.Σ.Ε.Π./12.5.2020)</w:t>
            </w:r>
          </w:p>
          <w:p w14:paraId="0A7BECFD" w14:textId="77777777" w:rsidR="004B6872" w:rsidRPr="004B6872" w:rsidRDefault="004B6872" w:rsidP="004B6872">
            <w:pPr>
              <w:pStyle w:val="a6"/>
              <w:spacing w:before="120"/>
              <w:ind w:right="28" w:firstLine="426"/>
              <w:jc w:val="center"/>
              <w:rPr>
                <w:rFonts w:asciiTheme="minorHAnsi" w:hAnsiTheme="minorHAnsi" w:cstheme="minorHAnsi"/>
                <w:b/>
                <w:bCs/>
                <w:sz w:val="22"/>
                <w:szCs w:val="22"/>
              </w:rPr>
            </w:pPr>
            <w:r w:rsidRPr="004B6872">
              <w:rPr>
                <w:rFonts w:asciiTheme="minorHAnsi" w:hAnsiTheme="minorHAnsi" w:cstheme="minorHAnsi"/>
                <w:b/>
                <w:bCs/>
                <w:sz w:val="22"/>
                <w:szCs w:val="22"/>
              </w:rPr>
              <w:t>ΦΟΡΕΑΣ: ΑΡΧΗ ΔΙΑΣΦΑΛΙΣΗΣ ΤΟΥ ΑΠΟΡΡΗΤΟΥ ΤΩΝ ΕΠΙΚΟΙΝΩΝΙΩΝ (Α.Δ.Α.Ε.)</w:t>
            </w:r>
          </w:p>
          <w:p w14:paraId="4F3F6C31" w14:textId="21340353" w:rsidR="004B6872" w:rsidRPr="004B6872" w:rsidRDefault="004B6872" w:rsidP="004B6872">
            <w:pPr>
              <w:pStyle w:val="a6"/>
              <w:spacing w:before="120"/>
              <w:ind w:right="28" w:firstLine="426"/>
              <w:jc w:val="center"/>
              <w:rPr>
                <w:rFonts w:asciiTheme="minorHAnsi" w:hAnsiTheme="minorHAnsi" w:cstheme="minorHAnsi"/>
                <w:b/>
                <w:bCs/>
                <w:sz w:val="22"/>
                <w:szCs w:val="22"/>
              </w:rPr>
            </w:pPr>
            <w:r w:rsidRPr="004B6872">
              <w:rPr>
                <w:rFonts w:asciiTheme="minorHAnsi" w:hAnsiTheme="minorHAnsi" w:cstheme="minorHAnsi"/>
                <w:b/>
                <w:bCs/>
                <w:sz w:val="22"/>
                <w:szCs w:val="22"/>
              </w:rPr>
              <w:t>ΓΝΩΣΤΙΚΟ ΑΝΤΙΚΕΙΜΕΝΟ: ''ΑΣΦΑΛΕΙΑ ΤΑΧΥΔΡΟΜΙΚΩΝ ΥΠΗΡΕΣΙΩΝ''</w:t>
            </w:r>
          </w:p>
          <w:p w14:paraId="4F267C2D" w14:textId="6370597F" w:rsidR="004B6872" w:rsidRPr="004B6872" w:rsidRDefault="004B6872" w:rsidP="004B6872">
            <w:pPr>
              <w:pStyle w:val="a6"/>
              <w:spacing w:before="120"/>
              <w:ind w:right="28" w:firstLine="426"/>
              <w:jc w:val="center"/>
              <w:rPr>
                <w:rFonts w:asciiTheme="minorHAnsi" w:hAnsiTheme="minorHAnsi" w:cstheme="minorHAnsi"/>
                <w:b/>
                <w:bCs/>
                <w:sz w:val="22"/>
                <w:szCs w:val="22"/>
              </w:rPr>
            </w:pPr>
            <w:r w:rsidRPr="004B6872">
              <w:rPr>
                <w:rFonts w:asciiTheme="minorHAnsi" w:hAnsiTheme="minorHAnsi" w:cstheme="minorHAnsi"/>
                <w:b/>
                <w:bCs/>
                <w:sz w:val="22"/>
                <w:szCs w:val="22"/>
              </w:rPr>
              <w:t>[ΚΩΔΙΚΟΣ ΘΕΣΗΣ 10006]</w:t>
            </w:r>
          </w:p>
          <w:p w14:paraId="1276A52A" w14:textId="68264EE0" w:rsidR="004B6872" w:rsidRPr="004B6872" w:rsidRDefault="004B6872" w:rsidP="004B6872">
            <w:pPr>
              <w:pStyle w:val="a6"/>
              <w:spacing w:before="120"/>
              <w:ind w:right="28" w:firstLine="426"/>
              <w:jc w:val="center"/>
              <w:rPr>
                <w:rFonts w:asciiTheme="minorHAnsi" w:hAnsiTheme="minorHAnsi" w:cstheme="minorHAnsi"/>
                <w:b/>
                <w:bCs/>
                <w:sz w:val="22"/>
                <w:szCs w:val="22"/>
              </w:rPr>
            </w:pPr>
            <w:r w:rsidRPr="004B6872">
              <w:rPr>
                <w:rFonts w:asciiTheme="minorHAnsi" w:hAnsiTheme="minorHAnsi" w:cstheme="minorHAnsi"/>
                <w:b/>
                <w:bCs/>
                <w:sz w:val="22"/>
                <w:szCs w:val="22"/>
              </w:rPr>
              <w:t>ΘΕΣΕΙΣ/ΣΧΕΣΗ ΕΡΓΑΣΙΑΣ: ΔΥΟ (2) ΘΕΣΕΙΣ  ΕΙΔΙΚΟΥ ΕΠΙΣΤΗΜΟΝΙΚΟΥ  ΠΡΟΣΩΠΙΚΟΥ</w:t>
            </w:r>
          </w:p>
          <w:p w14:paraId="6B22A128" w14:textId="77777777" w:rsidR="004B6872" w:rsidRPr="004B6872" w:rsidRDefault="004B6872" w:rsidP="004B6872">
            <w:pPr>
              <w:spacing w:line="240" w:lineRule="auto"/>
              <w:jc w:val="center"/>
              <w:rPr>
                <w:rFonts w:asciiTheme="minorHAnsi" w:hAnsiTheme="minorHAnsi" w:cstheme="minorHAnsi"/>
                <w:b/>
                <w:bCs/>
                <w:sz w:val="22"/>
                <w:szCs w:val="22"/>
              </w:rPr>
            </w:pPr>
            <w:r w:rsidRPr="004B6872">
              <w:rPr>
                <w:rFonts w:asciiTheme="minorHAnsi" w:hAnsiTheme="minorHAnsi" w:cstheme="minorHAnsi"/>
                <w:b/>
                <w:bCs/>
                <w:sz w:val="22"/>
                <w:szCs w:val="22"/>
              </w:rPr>
              <w:t>ΜΕ ΣΧΕΣΗ ΕΡΓΑΣΙΑΣ ΙΔΙΩΤΙΚΟΥ ΔΙΚΑΙΟΥ ΑΟΡΙΣΤΟΥ ΧΡΟΝΟΥ</w:t>
            </w:r>
          </w:p>
          <w:p w14:paraId="52F61511" w14:textId="2A8D6867" w:rsidR="004B6872" w:rsidRPr="004B6872" w:rsidRDefault="004B6872" w:rsidP="004B6872">
            <w:pPr>
              <w:spacing w:after="0" w:line="240" w:lineRule="auto"/>
              <w:jc w:val="center"/>
              <w:rPr>
                <w:rFonts w:asciiTheme="minorHAnsi" w:hAnsiTheme="minorHAnsi" w:cstheme="minorHAnsi"/>
                <w:b/>
                <w:bCs/>
                <w:sz w:val="22"/>
                <w:szCs w:val="22"/>
              </w:rPr>
            </w:pPr>
            <w:r w:rsidRPr="004B6872">
              <w:rPr>
                <w:rFonts w:asciiTheme="minorHAnsi" w:hAnsiTheme="minorHAnsi" w:cstheme="minorHAnsi"/>
                <w:b/>
                <w:bCs/>
                <w:sz w:val="22"/>
                <w:szCs w:val="22"/>
              </w:rPr>
              <w:br/>
              <w:t xml:space="preserve">ΠΙΝΑΚΑΣ </w:t>
            </w:r>
            <w:r w:rsidRPr="004B6872">
              <w:rPr>
                <w:rFonts w:asciiTheme="minorHAnsi" w:hAnsiTheme="minorHAnsi" w:cstheme="minorHAnsi"/>
                <w:b/>
                <w:bCs/>
                <w:sz w:val="22"/>
                <w:szCs w:val="22"/>
                <w:lang w:val="en-US"/>
              </w:rPr>
              <w:t>B</w:t>
            </w:r>
            <w:r w:rsidRPr="004B6872">
              <w:rPr>
                <w:rFonts w:asciiTheme="minorHAnsi" w:hAnsiTheme="minorHAnsi" w:cstheme="minorHAnsi"/>
                <w:b/>
                <w:bCs/>
                <w:sz w:val="22"/>
                <w:szCs w:val="22"/>
              </w:rPr>
              <w:t>5: ΑΠΟΚΛΕΙΟΜΕΝΩΝ ΤΗΣ ΑΞΙΟΛΟΓΗΣΗΣ ΓΙΑ ΤΥΠΙΚΟΥΣ ΛΟΓΟΥΣ</w:t>
            </w:r>
          </w:p>
        </w:tc>
      </w:tr>
      <w:tr w:rsidR="004B6872" w:rsidRPr="004B6872" w14:paraId="525CEDAD" w14:textId="77777777" w:rsidTr="004B6872">
        <w:trPr>
          <w:trHeight w:val="853"/>
        </w:trPr>
        <w:tc>
          <w:tcPr>
            <w:tcW w:w="293" w:type="pct"/>
            <w:shd w:val="clear" w:color="auto" w:fill="DEEAF6" w:themeFill="accent1" w:themeFillTint="33"/>
            <w:vAlign w:val="center"/>
            <w:hideMark/>
          </w:tcPr>
          <w:p w14:paraId="6651BBCD" w14:textId="77777777" w:rsidR="004B6872" w:rsidRPr="004B6872" w:rsidRDefault="004B6872" w:rsidP="004B6872">
            <w:pPr>
              <w:pStyle w:val="a6"/>
              <w:spacing w:before="120" w:line="360" w:lineRule="auto"/>
              <w:ind w:right="28"/>
              <w:jc w:val="center"/>
              <w:rPr>
                <w:rFonts w:asciiTheme="minorHAnsi" w:hAnsiTheme="minorHAnsi" w:cstheme="minorHAnsi"/>
                <w:b/>
                <w:bCs/>
                <w:sz w:val="22"/>
                <w:szCs w:val="22"/>
              </w:rPr>
            </w:pPr>
            <w:r w:rsidRPr="004B6872">
              <w:rPr>
                <w:rFonts w:asciiTheme="minorHAnsi" w:hAnsiTheme="minorHAnsi" w:cstheme="minorHAnsi"/>
                <w:b/>
                <w:bCs/>
                <w:sz w:val="22"/>
                <w:szCs w:val="22"/>
              </w:rPr>
              <w:t>Α/Α</w:t>
            </w:r>
          </w:p>
        </w:tc>
        <w:tc>
          <w:tcPr>
            <w:tcW w:w="765" w:type="pct"/>
            <w:shd w:val="clear" w:color="auto" w:fill="DEEAF6" w:themeFill="accent1" w:themeFillTint="33"/>
            <w:vAlign w:val="center"/>
          </w:tcPr>
          <w:p w14:paraId="50D6EE12" w14:textId="09125CBB" w:rsidR="004B6872" w:rsidRPr="004B6872" w:rsidRDefault="004B6872" w:rsidP="004B6872">
            <w:pPr>
              <w:pStyle w:val="a6"/>
              <w:spacing w:before="120" w:line="360" w:lineRule="auto"/>
              <w:ind w:right="28"/>
              <w:jc w:val="center"/>
              <w:rPr>
                <w:rFonts w:asciiTheme="minorHAnsi" w:hAnsiTheme="minorHAnsi" w:cstheme="minorHAnsi"/>
                <w:b/>
                <w:bCs/>
                <w:sz w:val="22"/>
                <w:szCs w:val="22"/>
              </w:rPr>
            </w:pPr>
            <w:r w:rsidRPr="004B6872">
              <w:rPr>
                <w:rFonts w:asciiTheme="minorHAnsi" w:hAnsiTheme="minorHAnsi" w:cstheme="minorHAnsi"/>
                <w:b/>
                <w:bCs/>
                <w:sz w:val="22"/>
                <w:szCs w:val="22"/>
                <w:lang w:val="en-US"/>
              </w:rPr>
              <w:t xml:space="preserve">A.M. </w:t>
            </w:r>
            <w:r w:rsidRPr="004B6872">
              <w:rPr>
                <w:rFonts w:asciiTheme="minorHAnsi" w:hAnsiTheme="minorHAnsi" w:cstheme="minorHAnsi"/>
                <w:b/>
                <w:bCs/>
                <w:sz w:val="22"/>
                <w:szCs w:val="22"/>
              </w:rPr>
              <w:t>ΥΠΟΨΗΦΙΟΥ</w:t>
            </w:r>
          </w:p>
        </w:tc>
        <w:tc>
          <w:tcPr>
            <w:tcW w:w="3942" w:type="pct"/>
            <w:shd w:val="clear" w:color="auto" w:fill="DEEAF6" w:themeFill="accent1" w:themeFillTint="33"/>
            <w:vAlign w:val="center"/>
            <w:hideMark/>
          </w:tcPr>
          <w:p w14:paraId="5EC54E62" w14:textId="042686F5" w:rsidR="004B6872" w:rsidRPr="004B6872" w:rsidRDefault="004B6872" w:rsidP="004B6872">
            <w:pPr>
              <w:pStyle w:val="a6"/>
              <w:spacing w:before="120" w:line="360" w:lineRule="auto"/>
              <w:ind w:right="28"/>
              <w:jc w:val="center"/>
              <w:rPr>
                <w:rFonts w:asciiTheme="minorHAnsi" w:hAnsiTheme="minorHAnsi" w:cstheme="minorHAnsi"/>
                <w:b/>
                <w:bCs/>
                <w:sz w:val="22"/>
                <w:szCs w:val="22"/>
              </w:rPr>
            </w:pPr>
            <w:r w:rsidRPr="004B6872">
              <w:rPr>
                <w:rFonts w:asciiTheme="minorHAnsi" w:hAnsiTheme="minorHAnsi" w:cstheme="minorHAnsi"/>
                <w:b/>
                <w:sz w:val="22"/>
                <w:szCs w:val="22"/>
              </w:rPr>
              <w:t>ΑΙΤΙΟΛΟΓΙΑ ΑΠΟΚΛΕΙΣΜΟΥ</w:t>
            </w:r>
          </w:p>
        </w:tc>
      </w:tr>
      <w:tr w:rsidR="004B6872" w:rsidRPr="004B6872" w14:paraId="278C47A1" w14:textId="77777777" w:rsidTr="004B6872">
        <w:trPr>
          <w:trHeight w:val="1515"/>
        </w:trPr>
        <w:tc>
          <w:tcPr>
            <w:tcW w:w="293" w:type="pct"/>
            <w:hideMark/>
          </w:tcPr>
          <w:p w14:paraId="1E156707"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361E2D42"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3EBB10A2"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5216EB26"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r w:rsidRPr="004B6872">
              <w:rPr>
                <w:rFonts w:asciiTheme="minorHAnsi" w:hAnsiTheme="minorHAnsi" w:cstheme="minorHAnsi"/>
                <w:sz w:val="22"/>
                <w:szCs w:val="22"/>
              </w:rPr>
              <w:t>1</w:t>
            </w:r>
          </w:p>
        </w:tc>
        <w:tc>
          <w:tcPr>
            <w:tcW w:w="765" w:type="pct"/>
          </w:tcPr>
          <w:p w14:paraId="6AA2A53C"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1CFDD34A"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108A5F90"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7B1EB90A" w14:textId="509F764E" w:rsidR="004B6872" w:rsidRPr="004B6872" w:rsidRDefault="004B6872" w:rsidP="004B6872">
            <w:pPr>
              <w:pStyle w:val="a6"/>
              <w:spacing w:line="276" w:lineRule="auto"/>
              <w:ind w:right="28"/>
              <w:jc w:val="center"/>
              <w:rPr>
                <w:rFonts w:asciiTheme="minorHAnsi" w:hAnsiTheme="minorHAnsi" w:cstheme="minorHAnsi"/>
                <w:sz w:val="22"/>
                <w:szCs w:val="22"/>
              </w:rPr>
            </w:pPr>
            <w:r w:rsidRPr="004B6872">
              <w:rPr>
                <w:rFonts w:asciiTheme="minorHAnsi" w:hAnsiTheme="minorHAnsi" w:cstheme="minorHAnsi"/>
                <w:sz w:val="22"/>
                <w:szCs w:val="22"/>
              </w:rPr>
              <w:t>201504000426</w:t>
            </w:r>
          </w:p>
          <w:p w14:paraId="77958E2F" w14:textId="6499CB72" w:rsidR="004B6872" w:rsidRPr="004B6872" w:rsidRDefault="004B6872" w:rsidP="004B6872">
            <w:pPr>
              <w:pStyle w:val="a6"/>
              <w:spacing w:line="276" w:lineRule="auto"/>
              <w:ind w:right="28"/>
              <w:jc w:val="center"/>
              <w:rPr>
                <w:rFonts w:asciiTheme="minorHAnsi" w:hAnsiTheme="minorHAnsi" w:cstheme="minorHAnsi"/>
                <w:sz w:val="22"/>
                <w:szCs w:val="22"/>
              </w:rPr>
            </w:pPr>
          </w:p>
        </w:tc>
        <w:tc>
          <w:tcPr>
            <w:tcW w:w="3942" w:type="pct"/>
            <w:vAlign w:val="center"/>
            <w:hideMark/>
          </w:tcPr>
          <w:p w14:paraId="1D2174D8" w14:textId="77777777" w:rsidR="004B6872" w:rsidRPr="004B6872" w:rsidRDefault="004B6872" w:rsidP="00D131E0">
            <w:pPr>
              <w:pStyle w:val="a6"/>
              <w:spacing w:before="40" w:after="40" w:line="276" w:lineRule="auto"/>
              <w:ind w:right="28"/>
              <w:jc w:val="left"/>
              <w:rPr>
                <w:rFonts w:asciiTheme="minorHAnsi" w:hAnsiTheme="minorHAnsi" w:cstheme="minorHAnsi"/>
                <w:sz w:val="22"/>
                <w:szCs w:val="22"/>
              </w:rPr>
            </w:pPr>
            <w:r w:rsidRPr="004B6872">
              <w:rPr>
                <w:rFonts w:asciiTheme="minorHAnsi" w:hAnsiTheme="minorHAnsi" w:cstheme="minorHAnsi"/>
                <w:sz w:val="22"/>
                <w:szCs w:val="22"/>
              </w:rPr>
              <w:t>Από τον μεταπτυχιακό τίτλο που υπέβαλε ο υποψήφιος δεν προκύπτει ότι το αντικείμενό του εμπίπτει στην απαιτούμενη επιστημονική εξειδίκευση του κωδικού 211 (συστήματα οργάνωσης και διοίκησης ή</w:t>
            </w:r>
            <w:bookmarkStart w:id="0" w:name="_GoBack"/>
            <w:bookmarkEnd w:id="0"/>
            <w:r w:rsidRPr="004B6872">
              <w:rPr>
                <w:rFonts w:asciiTheme="minorHAnsi" w:hAnsiTheme="minorHAnsi" w:cstheme="minorHAnsi"/>
                <w:sz w:val="22"/>
                <w:szCs w:val="22"/>
              </w:rPr>
              <w:t xml:space="preserve"> συστήματα παραγωγής ή συστήματα αποφάσεων ή στο βιομηχανικό σχεδιασμό και βελτιστοποίηση συστημάτων ή σε τεχνοοικονομικά συστήματα).</w:t>
            </w:r>
            <w:r w:rsidRPr="004B6872">
              <w:rPr>
                <w:rFonts w:asciiTheme="minorHAnsi" w:hAnsiTheme="minorHAnsi" w:cstheme="minorHAnsi"/>
                <w:sz w:val="22"/>
                <w:szCs w:val="22"/>
              </w:rPr>
              <w:br/>
              <w:t>Επίσης  δεν υπέβαλε κάποια πρόσθετη πληροφορία (αναλυτική βαθμολογία, είτε περίληψη της εργασίας του, είτε βεβαίωση του πανεπιστημίου) ώστε να υπάρξει δυνατότητα αξιολόγησής του.</w:t>
            </w:r>
          </w:p>
        </w:tc>
      </w:tr>
      <w:tr w:rsidR="004B6872" w:rsidRPr="004B6872" w14:paraId="4A36F133" w14:textId="77777777" w:rsidTr="004B6872">
        <w:trPr>
          <w:trHeight w:val="915"/>
        </w:trPr>
        <w:tc>
          <w:tcPr>
            <w:tcW w:w="293" w:type="pct"/>
            <w:hideMark/>
          </w:tcPr>
          <w:p w14:paraId="2979FC4E"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4BA4B811"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r w:rsidRPr="004B6872">
              <w:rPr>
                <w:rFonts w:asciiTheme="minorHAnsi" w:hAnsiTheme="minorHAnsi" w:cstheme="minorHAnsi"/>
                <w:sz w:val="22"/>
                <w:szCs w:val="22"/>
              </w:rPr>
              <w:t>2</w:t>
            </w:r>
          </w:p>
        </w:tc>
        <w:tc>
          <w:tcPr>
            <w:tcW w:w="765" w:type="pct"/>
          </w:tcPr>
          <w:p w14:paraId="5E3B0A59"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27D45A1E" w14:textId="7482EFEB" w:rsidR="004B6872" w:rsidRPr="004B6872" w:rsidRDefault="004B6872" w:rsidP="004B6872">
            <w:pPr>
              <w:pStyle w:val="a6"/>
              <w:spacing w:line="276" w:lineRule="auto"/>
              <w:ind w:right="28"/>
              <w:jc w:val="center"/>
              <w:rPr>
                <w:rFonts w:asciiTheme="minorHAnsi" w:hAnsiTheme="minorHAnsi" w:cstheme="minorHAnsi"/>
                <w:sz w:val="22"/>
                <w:szCs w:val="22"/>
              </w:rPr>
            </w:pPr>
            <w:r w:rsidRPr="004B6872">
              <w:rPr>
                <w:rFonts w:asciiTheme="minorHAnsi" w:hAnsiTheme="minorHAnsi" w:cstheme="minorHAnsi"/>
                <w:sz w:val="22"/>
                <w:szCs w:val="22"/>
              </w:rPr>
              <w:t>00675430</w:t>
            </w:r>
          </w:p>
        </w:tc>
        <w:tc>
          <w:tcPr>
            <w:tcW w:w="3942" w:type="pct"/>
            <w:vAlign w:val="center"/>
            <w:hideMark/>
          </w:tcPr>
          <w:p w14:paraId="4C894C0A" w14:textId="0DA7BBB4" w:rsidR="004B6872" w:rsidRPr="004B6872" w:rsidRDefault="004B6872" w:rsidP="00D131E0">
            <w:pPr>
              <w:pStyle w:val="a6"/>
              <w:spacing w:before="40" w:after="40" w:line="276" w:lineRule="auto"/>
              <w:ind w:right="28"/>
              <w:jc w:val="left"/>
              <w:rPr>
                <w:rFonts w:asciiTheme="minorHAnsi" w:hAnsiTheme="minorHAnsi" w:cstheme="minorHAnsi"/>
                <w:sz w:val="22"/>
                <w:szCs w:val="22"/>
              </w:rPr>
            </w:pPr>
            <w:r w:rsidRPr="004B6872">
              <w:rPr>
                <w:rFonts w:asciiTheme="minorHAnsi" w:hAnsiTheme="minorHAnsi" w:cstheme="minorHAnsi"/>
                <w:sz w:val="22"/>
                <w:szCs w:val="22"/>
              </w:rPr>
              <w:t xml:space="preserve">Το υποβληθέν πτυχίο είναι από ΤΕΙ και ως εκ τούτου δεν συγκαταλέγεται μεταξύ των απαιτούμενων τίτλων σπουδών (κωδ. 103). </w:t>
            </w:r>
            <w:r w:rsidRPr="004B6872">
              <w:rPr>
                <w:rFonts w:asciiTheme="minorHAnsi" w:hAnsiTheme="minorHAnsi" w:cstheme="minorHAnsi"/>
                <w:sz w:val="22"/>
                <w:szCs w:val="22"/>
              </w:rPr>
              <w:br/>
              <w:t>Σε κάθε περίπτωση, ενώ δηλώνει πολύ καλή γνώση της αγγλικής γλώσσας, αποδεικνύει καλή γνώση.</w:t>
            </w:r>
            <w:r w:rsidRPr="004B6872">
              <w:rPr>
                <w:rFonts w:asciiTheme="minorHAnsi" w:hAnsiTheme="minorHAnsi" w:cstheme="minorHAnsi"/>
                <w:sz w:val="22"/>
                <w:szCs w:val="22"/>
              </w:rPr>
              <w:br/>
              <w:t>Επομένως δεν αποδεικνύει το απαιτούμενο πρόσθετο προσόν με κωδ. 008.</w:t>
            </w:r>
          </w:p>
        </w:tc>
      </w:tr>
      <w:tr w:rsidR="004B6872" w:rsidRPr="004B6872" w14:paraId="1EE74800" w14:textId="77777777" w:rsidTr="004B6872">
        <w:trPr>
          <w:trHeight w:val="915"/>
        </w:trPr>
        <w:tc>
          <w:tcPr>
            <w:tcW w:w="293" w:type="pct"/>
            <w:hideMark/>
          </w:tcPr>
          <w:p w14:paraId="47D113ED"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3AF651E6"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38D01C00"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r w:rsidRPr="004B6872">
              <w:rPr>
                <w:rFonts w:asciiTheme="minorHAnsi" w:hAnsiTheme="minorHAnsi" w:cstheme="minorHAnsi"/>
                <w:sz w:val="22"/>
                <w:szCs w:val="22"/>
              </w:rPr>
              <w:t>3</w:t>
            </w:r>
          </w:p>
        </w:tc>
        <w:tc>
          <w:tcPr>
            <w:tcW w:w="765" w:type="pct"/>
          </w:tcPr>
          <w:p w14:paraId="405C61B2"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71376106"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302F65D5" w14:textId="331CC17B" w:rsidR="004B6872" w:rsidRPr="004B6872" w:rsidRDefault="004B6872" w:rsidP="004B6872">
            <w:pPr>
              <w:pStyle w:val="a6"/>
              <w:spacing w:line="276" w:lineRule="auto"/>
              <w:ind w:right="28"/>
              <w:jc w:val="center"/>
              <w:rPr>
                <w:rFonts w:asciiTheme="minorHAnsi" w:hAnsiTheme="minorHAnsi" w:cstheme="minorHAnsi"/>
                <w:sz w:val="22"/>
                <w:szCs w:val="22"/>
              </w:rPr>
            </w:pPr>
            <w:r w:rsidRPr="004B6872">
              <w:rPr>
                <w:rFonts w:asciiTheme="minorHAnsi" w:hAnsiTheme="minorHAnsi" w:cstheme="minorHAnsi"/>
                <w:sz w:val="22"/>
                <w:szCs w:val="22"/>
              </w:rPr>
              <w:t>00667157</w:t>
            </w:r>
          </w:p>
        </w:tc>
        <w:tc>
          <w:tcPr>
            <w:tcW w:w="3942" w:type="pct"/>
            <w:vAlign w:val="center"/>
            <w:hideMark/>
          </w:tcPr>
          <w:p w14:paraId="60FB2C81" w14:textId="2059548B" w:rsidR="004B6872" w:rsidRPr="004B6872" w:rsidRDefault="004B6872" w:rsidP="00D131E0">
            <w:pPr>
              <w:pStyle w:val="a6"/>
              <w:spacing w:before="40" w:after="40" w:line="276" w:lineRule="auto"/>
              <w:ind w:right="28"/>
              <w:jc w:val="left"/>
              <w:rPr>
                <w:rFonts w:asciiTheme="minorHAnsi" w:hAnsiTheme="minorHAnsi" w:cstheme="minorHAnsi"/>
                <w:sz w:val="22"/>
                <w:szCs w:val="22"/>
              </w:rPr>
            </w:pPr>
            <w:r w:rsidRPr="004B6872">
              <w:rPr>
                <w:rFonts w:asciiTheme="minorHAnsi" w:hAnsiTheme="minorHAnsi" w:cstheme="minorHAnsi"/>
                <w:sz w:val="22"/>
                <w:szCs w:val="22"/>
              </w:rPr>
              <w:t>Ο υποψήφιος διαθέτει διδακτορικό τίτλο ο οποίος εντάσσεται στο πεδίο των εφαρμοσμένων μαθηματικών και όχι στην επιστημονική εξειδίκευση της θέσης (κωδ. 210). Οι δημοσιεύσεις εντάσσονται επίσης στο πεδίο των εφαρμοσμένων μαθηματικών, ήτοι θέμα μη σχετικό με το περιεχόμενο της θέσης (σελ. 227 της προκήρυξης).</w:t>
            </w:r>
          </w:p>
        </w:tc>
      </w:tr>
      <w:tr w:rsidR="004B6872" w:rsidRPr="004B6872" w14:paraId="1F4DF038" w14:textId="77777777" w:rsidTr="004B6872">
        <w:trPr>
          <w:trHeight w:val="1815"/>
        </w:trPr>
        <w:tc>
          <w:tcPr>
            <w:tcW w:w="293" w:type="pct"/>
            <w:hideMark/>
          </w:tcPr>
          <w:p w14:paraId="16B0C67D"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16BB6C66"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2F3A475E"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69D0B178"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06353E03"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29C1FA7F"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r w:rsidRPr="004B6872">
              <w:rPr>
                <w:rFonts w:asciiTheme="minorHAnsi" w:hAnsiTheme="minorHAnsi" w:cstheme="minorHAnsi"/>
                <w:sz w:val="22"/>
                <w:szCs w:val="22"/>
              </w:rPr>
              <w:t>4</w:t>
            </w:r>
          </w:p>
        </w:tc>
        <w:tc>
          <w:tcPr>
            <w:tcW w:w="765" w:type="pct"/>
          </w:tcPr>
          <w:p w14:paraId="602EB5F8"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7803297D"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4FEE92A5"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245D200E"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60CA5055"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4BD445BC" w14:textId="6831FD2B" w:rsidR="004B6872" w:rsidRPr="004B6872" w:rsidRDefault="004B6872" w:rsidP="004B6872">
            <w:pPr>
              <w:pStyle w:val="a6"/>
              <w:spacing w:line="276" w:lineRule="auto"/>
              <w:ind w:right="28"/>
              <w:jc w:val="center"/>
              <w:rPr>
                <w:rFonts w:asciiTheme="minorHAnsi" w:hAnsiTheme="minorHAnsi" w:cstheme="minorHAnsi"/>
                <w:sz w:val="22"/>
                <w:szCs w:val="22"/>
              </w:rPr>
            </w:pPr>
            <w:r w:rsidRPr="004B6872">
              <w:rPr>
                <w:rFonts w:asciiTheme="minorHAnsi" w:hAnsiTheme="minorHAnsi" w:cstheme="minorHAnsi"/>
                <w:sz w:val="22"/>
                <w:szCs w:val="22"/>
              </w:rPr>
              <w:t>00110974</w:t>
            </w:r>
          </w:p>
        </w:tc>
        <w:tc>
          <w:tcPr>
            <w:tcW w:w="3942" w:type="pct"/>
            <w:vAlign w:val="center"/>
            <w:hideMark/>
          </w:tcPr>
          <w:p w14:paraId="0B42DE11" w14:textId="77777777" w:rsidR="004B6872" w:rsidRPr="004B6872" w:rsidRDefault="004B6872" w:rsidP="00D131E0">
            <w:pPr>
              <w:pStyle w:val="a6"/>
              <w:spacing w:before="40" w:after="40" w:line="276" w:lineRule="auto"/>
              <w:ind w:right="28"/>
              <w:jc w:val="left"/>
              <w:rPr>
                <w:rFonts w:asciiTheme="minorHAnsi" w:hAnsiTheme="minorHAnsi" w:cstheme="minorHAnsi"/>
                <w:sz w:val="22"/>
                <w:szCs w:val="22"/>
              </w:rPr>
            </w:pPr>
            <w:r w:rsidRPr="004B6872">
              <w:rPr>
                <w:rFonts w:asciiTheme="minorHAnsi" w:hAnsiTheme="minorHAnsi" w:cstheme="minorHAnsi"/>
                <w:sz w:val="22"/>
                <w:szCs w:val="22"/>
              </w:rPr>
              <w:t xml:space="preserve">Ο υποψήφιος δηλώνει ότι διαθέτει δύο (2) μεταπτυχιακούς τίτλους σπουδών, εκ των οποίων ο πρώτος είναι ενιαίος και αδιάσπαστος με τον βασικό τίτλο σπουδών του και ως εκ τούτου δεν μπορεί να αξιολογηθεί, ενώ ο δεύτερος, όπως προκύπτει από τον υποβαλλόμενο τίτλο, δεν εμπίπτει στην επιστημονική εξειδίκευση του κωδικού 211 (σελ. 230 της προκήρυξης), καθώς εξειδικεύεται στην επιστήμη και τεχνολογία των υπολογιστών.  Σημειώνεται ότι ο υποψήφιος δεν έχει προσκομίσει αναλυτική βαθμολογία των μαθημάτων, περίληψη της μεταπτυχιακής εργασίας ή βεβαίωση του πανεπιστημίου από την οποία να προκύπτει το γνωστικό αντικείμενο ή η επιστημονική εξειδίκευση (σελ. 239 της προκήρυξης). </w:t>
            </w:r>
            <w:r w:rsidRPr="004B6872">
              <w:rPr>
                <w:rFonts w:asciiTheme="minorHAnsi" w:hAnsiTheme="minorHAnsi" w:cstheme="minorHAnsi"/>
                <w:sz w:val="22"/>
                <w:szCs w:val="22"/>
              </w:rPr>
              <w:br/>
              <w:t>Επίσης, οι δημοσιεύσεις που έχει δηλώσει προς απόδειξη του κωδ. 207 δεν σχετίζονται με το περιεχόμενο της θέσης (σελ. 227 της προκήρυξης).</w:t>
            </w:r>
          </w:p>
        </w:tc>
      </w:tr>
      <w:tr w:rsidR="004B6872" w:rsidRPr="004B6872" w14:paraId="3336FB55" w14:textId="77777777" w:rsidTr="004B6872">
        <w:trPr>
          <w:trHeight w:val="1070"/>
        </w:trPr>
        <w:tc>
          <w:tcPr>
            <w:tcW w:w="293" w:type="pct"/>
            <w:hideMark/>
          </w:tcPr>
          <w:p w14:paraId="43989E67"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0C05571C"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r w:rsidRPr="004B6872">
              <w:rPr>
                <w:rFonts w:asciiTheme="minorHAnsi" w:hAnsiTheme="minorHAnsi" w:cstheme="minorHAnsi"/>
                <w:sz w:val="22"/>
                <w:szCs w:val="22"/>
              </w:rPr>
              <w:t>5</w:t>
            </w:r>
          </w:p>
        </w:tc>
        <w:tc>
          <w:tcPr>
            <w:tcW w:w="765" w:type="pct"/>
          </w:tcPr>
          <w:p w14:paraId="6483EC38"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49C65EEA" w14:textId="0DA74161" w:rsidR="004B6872" w:rsidRPr="004B6872" w:rsidRDefault="004B6872" w:rsidP="004B6872">
            <w:pPr>
              <w:pStyle w:val="a6"/>
              <w:spacing w:line="276" w:lineRule="auto"/>
              <w:ind w:right="28"/>
              <w:jc w:val="center"/>
              <w:rPr>
                <w:rFonts w:asciiTheme="minorHAnsi" w:hAnsiTheme="minorHAnsi" w:cstheme="minorHAnsi"/>
                <w:sz w:val="22"/>
                <w:szCs w:val="22"/>
              </w:rPr>
            </w:pPr>
            <w:r w:rsidRPr="004B6872">
              <w:rPr>
                <w:rFonts w:asciiTheme="minorHAnsi" w:hAnsiTheme="minorHAnsi" w:cstheme="minorHAnsi"/>
                <w:sz w:val="22"/>
                <w:szCs w:val="22"/>
              </w:rPr>
              <w:t>201107000018</w:t>
            </w:r>
          </w:p>
        </w:tc>
        <w:tc>
          <w:tcPr>
            <w:tcW w:w="3942" w:type="pct"/>
            <w:vAlign w:val="center"/>
            <w:hideMark/>
          </w:tcPr>
          <w:p w14:paraId="6BF50E6A" w14:textId="77777777" w:rsidR="004B6872" w:rsidRPr="004B6872" w:rsidRDefault="004B6872" w:rsidP="00D131E0">
            <w:pPr>
              <w:pStyle w:val="a6"/>
              <w:spacing w:before="40" w:after="40" w:line="276" w:lineRule="auto"/>
              <w:ind w:right="28" w:hanging="15"/>
              <w:jc w:val="left"/>
              <w:rPr>
                <w:rFonts w:asciiTheme="minorHAnsi" w:hAnsiTheme="minorHAnsi" w:cstheme="minorHAnsi"/>
                <w:sz w:val="22"/>
                <w:szCs w:val="22"/>
              </w:rPr>
            </w:pPr>
            <w:r w:rsidRPr="004B6872">
              <w:rPr>
                <w:rFonts w:asciiTheme="minorHAnsi" w:hAnsiTheme="minorHAnsi" w:cstheme="minorHAnsi"/>
                <w:sz w:val="22"/>
                <w:szCs w:val="22"/>
              </w:rPr>
              <w:t xml:space="preserve">Η υποψήφια έχει εκδώσει ηλεκτρονικό παράβολο συμμετοχής στην προκήρυξη, πλην όμως δεν προχώρησε σε πληρωμή και έχει ακυρωθεί. </w:t>
            </w:r>
          </w:p>
        </w:tc>
      </w:tr>
      <w:tr w:rsidR="004B6872" w:rsidRPr="004B6872" w14:paraId="0FF338AC" w14:textId="77777777" w:rsidTr="00AE7D18">
        <w:trPr>
          <w:trHeight w:val="853"/>
        </w:trPr>
        <w:tc>
          <w:tcPr>
            <w:tcW w:w="293" w:type="pct"/>
            <w:shd w:val="clear" w:color="auto" w:fill="DEEAF6" w:themeFill="accent1" w:themeFillTint="33"/>
            <w:vAlign w:val="center"/>
            <w:hideMark/>
          </w:tcPr>
          <w:p w14:paraId="35F59847" w14:textId="77777777" w:rsidR="004B6872" w:rsidRPr="004B6872" w:rsidRDefault="004B6872" w:rsidP="00AE7D18">
            <w:pPr>
              <w:pStyle w:val="a6"/>
              <w:spacing w:before="120" w:line="360" w:lineRule="auto"/>
              <w:ind w:right="28"/>
              <w:jc w:val="center"/>
              <w:rPr>
                <w:rFonts w:asciiTheme="minorHAnsi" w:hAnsiTheme="minorHAnsi" w:cstheme="minorHAnsi"/>
                <w:b/>
                <w:bCs/>
                <w:sz w:val="22"/>
                <w:szCs w:val="22"/>
              </w:rPr>
            </w:pPr>
            <w:r w:rsidRPr="004B6872">
              <w:rPr>
                <w:rFonts w:asciiTheme="minorHAnsi" w:hAnsiTheme="minorHAnsi" w:cstheme="minorHAnsi"/>
                <w:b/>
                <w:bCs/>
                <w:sz w:val="22"/>
                <w:szCs w:val="22"/>
              </w:rPr>
              <w:lastRenderedPageBreak/>
              <w:t>Α/Α</w:t>
            </w:r>
          </w:p>
        </w:tc>
        <w:tc>
          <w:tcPr>
            <w:tcW w:w="765" w:type="pct"/>
            <w:shd w:val="clear" w:color="auto" w:fill="DEEAF6" w:themeFill="accent1" w:themeFillTint="33"/>
            <w:vAlign w:val="center"/>
          </w:tcPr>
          <w:p w14:paraId="29DF9FFB" w14:textId="77777777" w:rsidR="004B6872" w:rsidRPr="004B6872" w:rsidRDefault="004B6872" w:rsidP="00AE7D18">
            <w:pPr>
              <w:pStyle w:val="a6"/>
              <w:spacing w:before="120" w:line="360" w:lineRule="auto"/>
              <w:ind w:right="28"/>
              <w:jc w:val="center"/>
              <w:rPr>
                <w:rFonts w:asciiTheme="minorHAnsi" w:hAnsiTheme="minorHAnsi" w:cstheme="minorHAnsi"/>
                <w:b/>
                <w:bCs/>
                <w:sz w:val="22"/>
                <w:szCs w:val="22"/>
              </w:rPr>
            </w:pPr>
            <w:r w:rsidRPr="004B6872">
              <w:rPr>
                <w:rFonts w:asciiTheme="minorHAnsi" w:hAnsiTheme="minorHAnsi" w:cstheme="minorHAnsi"/>
                <w:b/>
                <w:bCs/>
                <w:sz w:val="22"/>
                <w:szCs w:val="22"/>
                <w:lang w:val="en-US"/>
              </w:rPr>
              <w:t xml:space="preserve">A.M. </w:t>
            </w:r>
            <w:r w:rsidRPr="004B6872">
              <w:rPr>
                <w:rFonts w:asciiTheme="minorHAnsi" w:hAnsiTheme="minorHAnsi" w:cstheme="minorHAnsi"/>
                <w:b/>
                <w:bCs/>
                <w:sz w:val="22"/>
                <w:szCs w:val="22"/>
              </w:rPr>
              <w:t>ΥΠΟΨΗΦΙΟΥ</w:t>
            </w:r>
          </w:p>
        </w:tc>
        <w:tc>
          <w:tcPr>
            <w:tcW w:w="3942" w:type="pct"/>
            <w:shd w:val="clear" w:color="auto" w:fill="DEEAF6" w:themeFill="accent1" w:themeFillTint="33"/>
            <w:vAlign w:val="center"/>
            <w:hideMark/>
          </w:tcPr>
          <w:p w14:paraId="03091EE7" w14:textId="77777777" w:rsidR="004B6872" w:rsidRPr="004B6872" w:rsidRDefault="004B6872" w:rsidP="00AE7D18">
            <w:pPr>
              <w:pStyle w:val="a6"/>
              <w:spacing w:before="120" w:line="360" w:lineRule="auto"/>
              <w:ind w:right="28"/>
              <w:jc w:val="center"/>
              <w:rPr>
                <w:rFonts w:asciiTheme="minorHAnsi" w:hAnsiTheme="minorHAnsi" w:cstheme="minorHAnsi"/>
                <w:b/>
                <w:bCs/>
                <w:sz w:val="22"/>
                <w:szCs w:val="22"/>
              </w:rPr>
            </w:pPr>
            <w:r w:rsidRPr="004B6872">
              <w:rPr>
                <w:rFonts w:asciiTheme="minorHAnsi" w:hAnsiTheme="minorHAnsi" w:cstheme="minorHAnsi"/>
                <w:b/>
                <w:sz w:val="22"/>
                <w:szCs w:val="22"/>
              </w:rPr>
              <w:t>ΑΙΤΙΟΛΟΓΙΑ ΑΠΟΚΛΕΙΣΜΟΥ</w:t>
            </w:r>
          </w:p>
        </w:tc>
      </w:tr>
      <w:tr w:rsidR="004B6872" w:rsidRPr="004B6872" w14:paraId="7975FD4F" w14:textId="77777777" w:rsidTr="004B6872">
        <w:trPr>
          <w:trHeight w:val="615"/>
        </w:trPr>
        <w:tc>
          <w:tcPr>
            <w:tcW w:w="293" w:type="pct"/>
            <w:hideMark/>
          </w:tcPr>
          <w:p w14:paraId="4B4DEA63"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5F54CB69" w14:textId="00B1D6DB" w:rsidR="004B6872" w:rsidRPr="004B6872" w:rsidRDefault="004B6872" w:rsidP="004B6872">
            <w:pPr>
              <w:pStyle w:val="a6"/>
              <w:spacing w:line="276" w:lineRule="auto"/>
              <w:ind w:right="28"/>
              <w:jc w:val="center"/>
              <w:rPr>
                <w:rFonts w:asciiTheme="minorHAnsi" w:hAnsiTheme="minorHAnsi" w:cstheme="minorHAnsi"/>
                <w:sz w:val="22"/>
                <w:szCs w:val="22"/>
                <w:lang w:val="en-US"/>
              </w:rPr>
            </w:pPr>
            <w:r w:rsidRPr="004B6872">
              <w:rPr>
                <w:rFonts w:asciiTheme="minorHAnsi" w:hAnsiTheme="minorHAnsi" w:cstheme="minorHAnsi"/>
                <w:sz w:val="22"/>
                <w:szCs w:val="22"/>
                <w:lang w:val="en-US"/>
              </w:rPr>
              <w:t>6</w:t>
            </w:r>
          </w:p>
        </w:tc>
        <w:tc>
          <w:tcPr>
            <w:tcW w:w="765" w:type="pct"/>
          </w:tcPr>
          <w:p w14:paraId="7B57D047"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1BAAB8AB" w14:textId="50698673" w:rsidR="004B6872" w:rsidRPr="004B6872" w:rsidRDefault="004B6872" w:rsidP="004B6872">
            <w:pPr>
              <w:pStyle w:val="a6"/>
              <w:spacing w:line="276" w:lineRule="auto"/>
              <w:ind w:right="28"/>
              <w:jc w:val="center"/>
              <w:rPr>
                <w:rFonts w:asciiTheme="minorHAnsi" w:hAnsiTheme="minorHAnsi" w:cstheme="minorHAnsi"/>
                <w:sz w:val="22"/>
                <w:szCs w:val="22"/>
              </w:rPr>
            </w:pPr>
            <w:r w:rsidRPr="004B6872">
              <w:rPr>
                <w:rFonts w:asciiTheme="minorHAnsi" w:hAnsiTheme="minorHAnsi" w:cstheme="minorHAnsi"/>
                <w:sz w:val="22"/>
                <w:szCs w:val="22"/>
              </w:rPr>
              <w:t>201411002375</w:t>
            </w:r>
          </w:p>
        </w:tc>
        <w:tc>
          <w:tcPr>
            <w:tcW w:w="3942" w:type="pct"/>
            <w:vAlign w:val="center"/>
            <w:hideMark/>
          </w:tcPr>
          <w:p w14:paraId="5AD6B1F5" w14:textId="19A1C81F" w:rsidR="004B6872" w:rsidRPr="004B6872" w:rsidRDefault="004B6872" w:rsidP="00D131E0">
            <w:pPr>
              <w:pStyle w:val="a6"/>
              <w:spacing w:before="40" w:after="40" w:line="276" w:lineRule="auto"/>
              <w:ind w:right="28" w:hanging="15"/>
              <w:jc w:val="left"/>
              <w:rPr>
                <w:rFonts w:asciiTheme="minorHAnsi" w:hAnsiTheme="minorHAnsi" w:cstheme="minorHAnsi"/>
                <w:sz w:val="22"/>
                <w:szCs w:val="22"/>
              </w:rPr>
            </w:pPr>
            <w:r w:rsidRPr="004B6872">
              <w:rPr>
                <w:rFonts w:asciiTheme="minorHAnsi" w:hAnsiTheme="minorHAnsi" w:cstheme="minorHAnsi"/>
                <w:sz w:val="22"/>
                <w:szCs w:val="22"/>
              </w:rPr>
              <w:t>Η υποψήφια δήλωσε και αποδεικνύει την καλή γνώση της αγγλικής γλώσσας και ως εκ τούτου δεν πληροί το απαιτούμενο προσόν με κωδικό 008 (πολύ καλή γνώση αγγλικής γλώσσας).</w:t>
            </w:r>
          </w:p>
        </w:tc>
      </w:tr>
      <w:tr w:rsidR="004B6872" w:rsidRPr="004B6872" w14:paraId="291A21F3" w14:textId="77777777" w:rsidTr="004B6872">
        <w:trPr>
          <w:trHeight w:val="1124"/>
        </w:trPr>
        <w:tc>
          <w:tcPr>
            <w:tcW w:w="293" w:type="pct"/>
            <w:hideMark/>
          </w:tcPr>
          <w:p w14:paraId="4B488756"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3E83C2D3" w14:textId="50CA7346" w:rsidR="004B6872" w:rsidRPr="004B6872" w:rsidRDefault="004B6872" w:rsidP="004B6872">
            <w:pPr>
              <w:pStyle w:val="a6"/>
              <w:spacing w:line="276" w:lineRule="auto"/>
              <w:ind w:right="28"/>
              <w:jc w:val="center"/>
              <w:rPr>
                <w:rFonts w:asciiTheme="minorHAnsi" w:hAnsiTheme="minorHAnsi" w:cstheme="minorHAnsi"/>
                <w:sz w:val="22"/>
                <w:szCs w:val="22"/>
                <w:lang w:val="en-US"/>
              </w:rPr>
            </w:pPr>
            <w:r w:rsidRPr="004B6872">
              <w:rPr>
                <w:rFonts w:asciiTheme="minorHAnsi" w:hAnsiTheme="minorHAnsi" w:cstheme="minorHAnsi"/>
                <w:sz w:val="22"/>
                <w:szCs w:val="22"/>
                <w:lang w:val="en-US"/>
              </w:rPr>
              <w:t>7</w:t>
            </w:r>
          </w:p>
        </w:tc>
        <w:tc>
          <w:tcPr>
            <w:tcW w:w="765" w:type="pct"/>
          </w:tcPr>
          <w:p w14:paraId="03CF57C3"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361B9D89" w14:textId="5C856061" w:rsidR="004B6872" w:rsidRPr="004B6872" w:rsidRDefault="004B6872" w:rsidP="004B6872">
            <w:pPr>
              <w:pStyle w:val="a6"/>
              <w:spacing w:line="276" w:lineRule="auto"/>
              <w:ind w:right="28"/>
              <w:jc w:val="center"/>
              <w:rPr>
                <w:rFonts w:asciiTheme="minorHAnsi" w:hAnsiTheme="minorHAnsi" w:cstheme="minorHAnsi"/>
                <w:sz w:val="22"/>
                <w:szCs w:val="22"/>
              </w:rPr>
            </w:pPr>
            <w:r w:rsidRPr="004B6872">
              <w:rPr>
                <w:rFonts w:asciiTheme="minorHAnsi" w:hAnsiTheme="minorHAnsi" w:cstheme="minorHAnsi"/>
                <w:sz w:val="22"/>
                <w:szCs w:val="22"/>
              </w:rPr>
              <w:t>00033980</w:t>
            </w:r>
          </w:p>
        </w:tc>
        <w:tc>
          <w:tcPr>
            <w:tcW w:w="3942" w:type="pct"/>
            <w:vAlign w:val="center"/>
            <w:hideMark/>
          </w:tcPr>
          <w:p w14:paraId="4D935B15" w14:textId="77777777" w:rsidR="004B6872" w:rsidRPr="004B6872" w:rsidRDefault="004B6872" w:rsidP="00D131E0">
            <w:pPr>
              <w:pStyle w:val="a6"/>
              <w:spacing w:before="40" w:after="40" w:line="276" w:lineRule="auto"/>
              <w:ind w:right="28" w:hanging="15"/>
              <w:jc w:val="left"/>
              <w:rPr>
                <w:rFonts w:asciiTheme="minorHAnsi" w:hAnsiTheme="minorHAnsi" w:cstheme="minorHAnsi"/>
                <w:sz w:val="22"/>
                <w:szCs w:val="22"/>
              </w:rPr>
            </w:pPr>
            <w:r w:rsidRPr="004B6872">
              <w:rPr>
                <w:rFonts w:asciiTheme="minorHAnsi" w:hAnsiTheme="minorHAnsi" w:cstheme="minorHAnsi"/>
                <w:sz w:val="22"/>
                <w:szCs w:val="22"/>
              </w:rPr>
              <w:t xml:space="preserve">Η υποψήφια έχει εκδώσει ηλεκτρονικό παράβολο συμμετοχής στην προκήρυξη, πλην όμως δεν προχώρησε σε πληρωμή και έχει ακυρωθεί. </w:t>
            </w:r>
          </w:p>
        </w:tc>
      </w:tr>
      <w:tr w:rsidR="004B6872" w:rsidRPr="004B6872" w14:paraId="008B1A21" w14:textId="77777777" w:rsidTr="004B6872">
        <w:trPr>
          <w:trHeight w:val="1678"/>
        </w:trPr>
        <w:tc>
          <w:tcPr>
            <w:tcW w:w="293" w:type="pct"/>
            <w:hideMark/>
          </w:tcPr>
          <w:p w14:paraId="26F4D537"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19A469D6"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6A9541A3" w14:textId="6E2D4F19" w:rsidR="004B6872" w:rsidRPr="004B6872" w:rsidRDefault="004B6872" w:rsidP="004B6872">
            <w:pPr>
              <w:pStyle w:val="a6"/>
              <w:spacing w:line="276" w:lineRule="auto"/>
              <w:ind w:right="28"/>
              <w:jc w:val="center"/>
              <w:rPr>
                <w:rFonts w:asciiTheme="minorHAnsi" w:hAnsiTheme="minorHAnsi" w:cstheme="minorHAnsi"/>
                <w:sz w:val="22"/>
                <w:szCs w:val="22"/>
                <w:lang w:val="en-US"/>
              </w:rPr>
            </w:pPr>
            <w:r w:rsidRPr="004B6872">
              <w:rPr>
                <w:rFonts w:asciiTheme="minorHAnsi" w:hAnsiTheme="minorHAnsi" w:cstheme="minorHAnsi"/>
                <w:sz w:val="22"/>
                <w:szCs w:val="22"/>
                <w:lang w:val="en-US"/>
              </w:rPr>
              <w:t>8</w:t>
            </w:r>
          </w:p>
        </w:tc>
        <w:tc>
          <w:tcPr>
            <w:tcW w:w="765" w:type="pct"/>
          </w:tcPr>
          <w:p w14:paraId="126F4FDF"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6D53FFD4"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6B2DC0C2" w14:textId="67FA68A7" w:rsidR="004B6872" w:rsidRPr="004B6872" w:rsidRDefault="004B6872" w:rsidP="004B6872">
            <w:pPr>
              <w:pStyle w:val="a6"/>
              <w:spacing w:line="276" w:lineRule="auto"/>
              <w:ind w:right="28"/>
              <w:jc w:val="center"/>
              <w:rPr>
                <w:rFonts w:asciiTheme="minorHAnsi" w:hAnsiTheme="minorHAnsi" w:cstheme="minorHAnsi"/>
                <w:sz w:val="22"/>
                <w:szCs w:val="22"/>
              </w:rPr>
            </w:pPr>
            <w:r w:rsidRPr="004B6872">
              <w:rPr>
                <w:rFonts w:asciiTheme="minorHAnsi" w:hAnsiTheme="minorHAnsi" w:cstheme="minorHAnsi"/>
                <w:sz w:val="22"/>
                <w:szCs w:val="22"/>
              </w:rPr>
              <w:t>00467263</w:t>
            </w:r>
          </w:p>
        </w:tc>
        <w:tc>
          <w:tcPr>
            <w:tcW w:w="3942" w:type="pct"/>
            <w:vAlign w:val="center"/>
            <w:hideMark/>
          </w:tcPr>
          <w:p w14:paraId="62876DC5" w14:textId="77777777" w:rsidR="004B6872" w:rsidRPr="004B6872" w:rsidRDefault="004B6872" w:rsidP="00D131E0">
            <w:pPr>
              <w:pStyle w:val="a6"/>
              <w:spacing w:before="40" w:after="40" w:line="276" w:lineRule="auto"/>
              <w:ind w:right="28" w:hanging="15"/>
              <w:jc w:val="left"/>
              <w:rPr>
                <w:rFonts w:asciiTheme="minorHAnsi" w:hAnsiTheme="minorHAnsi" w:cstheme="minorHAnsi"/>
                <w:sz w:val="22"/>
                <w:szCs w:val="22"/>
              </w:rPr>
            </w:pPr>
            <w:r w:rsidRPr="004B6872">
              <w:rPr>
                <w:rFonts w:asciiTheme="minorHAnsi" w:hAnsiTheme="minorHAnsi" w:cstheme="minorHAnsi"/>
                <w:sz w:val="22"/>
                <w:szCs w:val="22"/>
              </w:rPr>
              <w:t xml:space="preserve">Ο υποψήφιος έχει δηλώσει τον κωδικό 002 (άριστη γνώση αγγλικής γλώσσας) και προς απόδειξη αυτού έχει υποβάλλει τίτλο με τον οποίο αποδεικνύεται η καλή γνώση αγγλικής γλώσσας και όχι η πολύ καλή γνώση. </w:t>
            </w:r>
            <w:r w:rsidRPr="004B6872">
              <w:rPr>
                <w:rFonts w:asciiTheme="minorHAnsi" w:hAnsiTheme="minorHAnsi" w:cstheme="minorHAnsi"/>
                <w:sz w:val="22"/>
                <w:szCs w:val="22"/>
              </w:rPr>
              <w:br/>
              <w:t>Ως εκ τούτου δεν αποδεικνύει το κριτήριο του κωδ. 008.</w:t>
            </w:r>
          </w:p>
        </w:tc>
      </w:tr>
      <w:tr w:rsidR="004B6872" w:rsidRPr="004B6872" w14:paraId="6AF01F56" w14:textId="77777777" w:rsidTr="004B6872">
        <w:trPr>
          <w:trHeight w:val="1673"/>
        </w:trPr>
        <w:tc>
          <w:tcPr>
            <w:tcW w:w="293" w:type="pct"/>
            <w:hideMark/>
          </w:tcPr>
          <w:p w14:paraId="537CFBD3"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7CD5B99F"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73760541" w14:textId="5B634F62" w:rsidR="004B6872" w:rsidRPr="004B6872" w:rsidRDefault="004B6872" w:rsidP="004B6872">
            <w:pPr>
              <w:pStyle w:val="a6"/>
              <w:spacing w:line="276" w:lineRule="auto"/>
              <w:ind w:right="28"/>
              <w:jc w:val="center"/>
              <w:rPr>
                <w:rFonts w:asciiTheme="minorHAnsi" w:hAnsiTheme="minorHAnsi" w:cstheme="minorHAnsi"/>
                <w:sz w:val="22"/>
                <w:szCs w:val="22"/>
                <w:lang w:val="en-US"/>
              </w:rPr>
            </w:pPr>
            <w:r w:rsidRPr="004B6872">
              <w:rPr>
                <w:rFonts w:asciiTheme="minorHAnsi" w:hAnsiTheme="minorHAnsi" w:cstheme="minorHAnsi"/>
                <w:sz w:val="22"/>
                <w:szCs w:val="22"/>
                <w:lang w:val="en-US"/>
              </w:rPr>
              <w:t>9</w:t>
            </w:r>
          </w:p>
        </w:tc>
        <w:tc>
          <w:tcPr>
            <w:tcW w:w="765" w:type="pct"/>
          </w:tcPr>
          <w:p w14:paraId="66CBFB38"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7FA93F1A"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61C21D41" w14:textId="639FAC7E" w:rsidR="004B6872" w:rsidRPr="004B6872" w:rsidRDefault="004B6872" w:rsidP="004B6872">
            <w:pPr>
              <w:pStyle w:val="a6"/>
              <w:spacing w:line="276" w:lineRule="auto"/>
              <w:ind w:right="28"/>
              <w:jc w:val="center"/>
              <w:rPr>
                <w:rFonts w:asciiTheme="minorHAnsi" w:hAnsiTheme="minorHAnsi" w:cstheme="minorHAnsi"/>
                <w:sz w:val="22"/>
                <w:szCs w:val="22"/>
              </w:rPr>
            </w:pPr>
            <w:r w:rsidRPr="004B6872">
              <w:rPr>
                <w:rFonts w:asciiTheme="minorHAnsi" w:hAnsiTheme="minorHAnsi" w:cstheme="minorHAnsi"/>
                <w:sz w:val="22"/>
                <w:szCs w:val="22"/>
              </w:rPr>
              <w:t>00010556</w:t>
            </w:r>
          </w:p>
        </w:tc>
        <w:tc>
          <w:tcPr>
            <w:tcW w:w="3942" w:type="pct"/>
            <w:vAlign w:val="center"/>
            <w:hideMark/>
          </w:tcPr>
          <w:p w14:paraId="3384063D" w14:textId="74B7185F" w:rsidR="004B6872" w:rsidRPr="004B6872" w:rsidRDefault="004B6872" w:rsidP="00D131E0">
            <w:pPr>
              <w:pStyle w:val="a6"/>
              <w:spacing w:before="40" w:after="40" w:line="276" w:lineRule="auto"/>
              <w:ind w:right="28" w:hanging="15"/>
              <w:jc w:val="left"/>
              <w:rPr>
                <w:rFonts w:asciiTheme="minorHAnsi" w:hAnsiTheme="minorHAnsi" w:cstheme="minorHAnsi"/>
                <w:sz w:val="22"/>
                <w:szCs w:val="22"/>
              </w:rPr>
            </w:pPr>
            <w:r w:rsidRPr="004B6872">
              <w:rPr>
                <w:rFonts w:asciiTheme="minorHAnsi" w:hAnsiTheme="minorHAnsi" w:cstheme="minorHAnsi"/>
                <w:sz w:val="22"/>
                <w:szCs w:val="22"/>
              </w:rPr>
              <w:t>Η δηλωθείσα εμπειρία (απασχόληση στον τομέα της πληροφορικής) δεν είναι αντίστοιχη με την εμπειρία στις αρμοδιότητες της θέσης, όπως αυτές περιγράφονται στη σελ. 227 της προκήρυξης.</w:t>
            </w:r>
            <w:r w:rsidRPr="004B6872">
              <w:rPr>
                <w:rFonts w:asciiTheme="minorHAnsi" w:hAnsiTheme="minorHAnsi" w:cstheme="minorHAnsi"/>
                <w:sz w:val="22"/>
                <w:szCs w:val="22"/>
              </w:rPr>
              <w:br/>
              <w:t>Ως εκ τούτου δεν αποδεικνύεται ο κωδ. 205 και παρέλκει ο έλεγχος των λοιπών προσόντων και ιδιοτήτων.</w:t>
            </w:r>
            <w:r w:rsidRPr="004B6872">
              <w:rPr>
                <w:rFonts w:asciiTheme="minorHAnsi" w:hAnsiTheme="minorHAnsi" w:cstheme="minorHAnsi"/>
                <w:sz w:val="22"/>
                <w:szCs w:val="22"/>
              </w:rPr>
              <w:br/>
            </w:r>
          </w:p>
        </w:tc>
      </w:tr>
      <w:tr w:rsidR="004B6872" w:rsidRPr="004B6872" w14:paraId="62F55182" w14:textId="77777777" w:rsidTr="004B6872">
        <w:trPr>
          <w:trHeight w:val="915"/>
        </w:trPr>
        <w:tc>
          <w:tcPr>
            <w:tcW w:w="293" w:type="pct"/>
            <w:hideMark/>
          </w:tcPr>
          <w:p w14:paraId="2E3EFF26"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41CF2E58"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18EF0388" w14:textId="6B44D971" w:rsidR="004B6872" w:rsidRPr="004B6872" w:rsidRDefault="004B6872" w:rsidP="004B6872">
            <w:pPr>
              <w:pStyle w:val="a6"/>
              <w:spacing w:line="276" w:lineRule="auto"/>
              <w:ind w:right="28"/>
              <w:jc w:val="center"/>
              <w:rPr>
                <w:rFonts w:asciiTheme="minorHAnsi" w:hAnsiTheme="minorHAnsi" w:cstheme="minorHAnsi"/>
                <w:sz w:val="22"/>
                <w:szCs w:val="22"/>
                <w:lang w:val="en-US"/>
              </w:rPr>
            </w:pPr>
            <w:r w:rsidRPr="004B6872">
              <w:rPr>
                <w:rFonts w:asciiTheme="minorHAnsi" w:hAnsiTheme="minorHAnsi" w:cstheme="minorHAnsi"/>
                <w:sz w:val="22"/>
                <w:szCs w:val="22"/>
                <w:lang w:val="en-US"/>
              </w:rPr>
              <w:t>10</w:t>
            </w:r>
          </w:p>
        </w:tc>
        <w:tc>
          <w:tcPr>
            <w:tcW w:w="765" w:type="pct"/>
          </w:tcPr>
          <w:p w14:paraId="4A1C8067"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360510B8"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04298A4E" w14:textId="19D5B172" w:rsidR="004B6872" w:rsidRPr="004B6872" w:rsidRDefault="004B6872" w:rsidP="004B6872">
            <w:pPr>
              <w:pStyle w:val="a6"/>
              <w:spacing w:line="276" w:lineRule="auto"/>
              <w:ind w:right="28"/>
              <w:jc w:val="center"/>
              <w:rPr>
                <w:rFonts w:asciiTheme="minorHAnsi" w:hAnsiTheme="minorHAnsi" w:cstheme="minorHAnsi"/>
                <w:sz w:val="22"/>
                <w:szCs w:val="22"/>
              </w:rPr>
            </w:pPr>
            <w:r w:rsidRPr="004B6872">
              <w:rPr>
                <w:rFonts w:asciiTheme="minorHAnsi" w:hAnsiTheme="minorHAnsi" w:cstheme="minorHAnsi"/>
                <w:sz w:val="22"/>
                <w:szCs w:val="22"/>
              </w:rPr>
              <w:t>00106922</w:t>
            </w:r>
          </w:p>
        </w:tc>
        <w:tc>
          <w:tcPr>
            <w:tcW w:w="3942" w:type="pct"/>
            <w:vAlign w:val="center"/>
            <w:hideMark/>
          </w:tcPr>
          <w:p w14:paraId="5DCED604" w14:textId="77777777" w:rsidR="004B6872" w:rsidRPr="004B6872" w:rsidRDefault="004B6872" w:rsidP="00D131E0">
            <w:pPr>
              <w:pStyle w:val="a6"/>
              <w:spacing w:before="40" w:after="40" w:line="276" w:lineRule="auto"/>
              <w:ind w:right="28" w:hanging="15"/>
              <w:jc w:val="left"/>
              <w:rPr>
                <w:rFonts w:asciiTheme="minorHAnsi" w:hAnsiTheme="minorHAnsi" w:cstheme="minorHAnsi"/>
                <w:sz w:val="22"/>
                <w:szCs w:val="22"/>
              </w:rPr>
            </w:pPr>
            <w:r w:rsidRPr="004B6872">
              <w:rPr>
                <w:rFonts w:asciiTheme="minorHAnsi" w:hAnsiTheme="minorHAnsi" w:cstheme="minorHAnsi"/>
                <w:sz w:val="22"/>
                <w:szCs w:val="22"/>
              </w:rPr>
              <w:t>Από την δηλωθείσα εμπειρία προκύπτει ότι η υποψήφια απασχολήθηκε σε θέματα ασφαλείας πληροφορικής η οποία δεν είναι ούτε αντίστοιχη με την εμπειρία σε αρμοδιότητες όπως αυτές περιγράφονται στη σελ. 227 της προκήρυξης ούτε στο γνωστικό αντικείμενο της θέσης.</w:t>
            </w:r>
            <w:r w:rsidRPr="004B6872">
              <w:rPr>
                <w:rFonts w:asciiTheme="minorHAnsi" w:hAnsiTheme="minorHAnsi" w:cstheme="minorHAnsi"/>
                <w:sz w:val="22"/>
                <w:szCs w:val="22"/>
              </w:rPr>
              <w:br/>
              <w:t>Ως εκ τούτου δεν αποδεικνύονται ούτε ο κωδ. 205 ούτε ο κωδ. 206.</w:t>
            </w:r>
          </w:p>
        </w:tc>
      </w:tr>
      <w:tr w:rsidR="004B6872" w:rsidRPr="004B6872" w14:paraId="2DEFF22F" w14:textId="77777777" w:rsidTr="004B6872">
        <w:trPr>
          <w:trHeight w:val="1215"/>
        </w:trPr>
        <w:tc>
          <w:tcPr>
            <w:tcW w:w="293" w:type="pct"/>
            <w:hideMark/>
          </w:tcPr>
          <w:p w14:paraId="4431C221"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43F155DD"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7844E44E" w14:textId="2AC7C851" w:rsidR="004B6872" w:rsidRPr="004B6872" w:rsidRDefault="004B6872" w:rsidP="004B6872">
            <w:pPr>
              <w:pStyle w:val="a6"/>
              <w:spacing w:line="276" w:lineRule="auto"/>
              <w:ind w:right="28"/>
              <w:jc w:val="center"/>
              <w:rPr>
                <w:rFonts w:asciiTheme="minorHAnsi" w:hAnsiTheme="minorHAnsi" w:cstheme="minorHAnsi"/>
                <w:sz w:val="22"/>
                <w:szCs w:val="22"/>
                <w:lang w:val="en-US"/>
              </w:rPr>
            </w:pPr>
            <w:r w:rsidRPr="004B6872">
              <w:rPr>
                <w:rFonts w:asciiTheme="minorHAnsi" w:hAnsiTheme="minorHAnsi" w:cstheme="minorHAnsi"/>
                <w:sz w:val="22"/>
                <w:szCs w:val="22"/>
                <w:lang w:val="en-US"/>
              </w:rPr>
              <w:t>11</w:t>
            </w:r>
          </w:p>
        </w:tc>
        <w:tc>
          <w:tcPr>
            <w:tcW w:w="765" w:type="pct"/>
          </w:tcPr>
          <w:p w14:paraId="111D8670"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30E597CF"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58EFF8D7" w14:textId="595BC6C7" w:rsidR="004B6872" w:rsidRPr="004B6872" w:rsidRDefault="004B6872" w:rsidP="004B6872">
            <w:pPr>
              <w:pStyle w:val="a6"/>
              <w:spacing w:line="276" w:lineRule="auto"/>
              <w:ind w:right="28"/>
              <w:jc w:val="center"/>
              <w:rPr>
                <w:rFonts w:asciiTheme="minorHAnsi" w:hAnsiTheme="minorHAnsi" w:cstheme="minorHAnsi"/>
                <w:sz w:val="22"/>
                <w:szCs w:val="22"/>
              </w:rPr>
            </w:pPr>
            <w:r w:rsidRPr="004B6872">
              <w:rPr>
                <w:rFonts w:asciiTheme="minorHAnsi" w:hAnsiTheme="minorHAnsi" w:cstheme="minorHAnsi"/>
                <w:sz w:val="22"/>
                <w:szCs w:val="22"/>
              </w:rPr>
              <w:t>201409001247</w:t>
            </w:r>
          </w:p>
          <w:p w14:paraId="31501DD2"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7464EED2" w14:textId="092A2813" w:rsidR="004B6872" w:rsidRPr="004B6872" w:rsidRDefault="004B6872" w:rsidP="004B6872">
            <w:pPr>
              <w:pStyle w:val="a6"/>
              <w:spacing w:line="276" w:lineRule="auto"/>
              <w:ind w:right="28"/>
              <w:jc w:val="center"/>
              <w:rPr>
                <w:rFonts w:asciiTheme="minorHAnsi" w:hAnsiTheme="minorHAnsi" w:cstheme="minorHAnsi"/>
                <w:sz w:val="22"/>
                <w:szCs w:val="22"/>
              </w:rPr>
            </w:pPr>
          </w:p>
        </w:tc>
        <w:tc>
          <w:tcPr>
            <w:tcW w:w="3942" w:type="pct"/>
            <w:vAlign w:val="center"/>
            <w:hideMark/>
          </w:tcPr>
          <w:p w14:paraId="2092771A" w14:textId="1E8C181C" w:rsidR="004B6872" w:rsidRPr="004B6872" w:rsidRDefault="004B6872" w:rsidP="00D131E0">
            <w:pPr>
              <w:pStyle w:val="a6"/>
              <w:spacing w:before="40" w:after="40" w:line="276" w:lineRule="auto"/>
              <w:ind w:right="28" w:hanging="15"/>
              <w:jc w:val="left"/>
              <w:rPr>
                <w:rFonts w:asciiTheme="minorHAnsi" w:hAnsiTheme="minorHAnsi" w:cstheme="minorHAnsi"/>
                <w:sz w:val="22"/>
                <w:szCs w:val="22"/>
              </w:rPr>
            </w:pPr>
            <w:r w:rsidRPr="004B6872">
              <w:rPr>
                <w:rFonts w:asciiTheme="minorHAnsi" w:hAnsiTheme="minorHAnsi" w:cstheme="minorHAnsi"/>
                <w:sz w:val="22"/>
                <w:szCs w:val="22"/>
              </w:rPr>
              <w:t>Ο υποψήφιος δεν έχει δηλώσει την απαιτούμενη επιστημονική εξειδίκευση, ήτοι τον κωδ. 210 ή 211 και 205 ή 207 και 206, παρά μόνο τους κωδ. 205 και 209</w:t>
            </w:r>
            <w:r w:rsidRPr="004B6872">
              <w:rPr>
                <w:rFonts w:asciiTheme="minorHAnsi" w:hAnsiTheme="minorHAnsi" w:cstheme="minorHAnsi"/>
                <w:sz w:val="22"/>
                <w:szCs w:val="22"/>
              </w:rPr>
              <w:br/>
              <w:t>Πέραν τούτου, ο δηλωθείς μεταπτυχιακός τίτλος  στην επιστήμη και τεχνολογία υπολογιστών με εξειδίκευση (όπως δηλώνεται στο βιογραφικό)  στο IT (</w:t>
            </w:r>
            <w:proofErr w:type="spellStart"/>
            <w:r w:rsidRPr="004B6872">
              <w:rPr>
                <w:rFonts w:asciiTheme="minorHAnsi" w:hAnsiTheme="minorHAnsi" w:cstheme="minorHAnsi"/>
                <w:sz w:val="22"/>
                <w:szCs w:val="22"/>
              </w:rPr>
              <w:t>including</w:t>
            </w:r>
            <w:proofErr w:type="spellEnd"/>
            <w:r w:rsidRPr="004B6872">
              <w:rPr>
                <w:rFonts w:asciiTheme="minorHAnsi" w:hAnsiTheme="minorHAnsi" w:cstheme="minorHAnsi"/>
                <w:sz w:val="22"/>
                <w:szCs w:val="22"/>
              </w:rPr>
              <w:t xml:space="preserve"> </w:t>
            </w:r>
            <w:proofErr w:type="spellStart"/>
            <w:r w:rsidRPr="004B6872">
              <w:rPr>
                <w:rFonts w:asciiTheme="minorHAnsi" w:hAnsiTheme="minorHAnsi" w:cstheme="minorHAnsi"/>
                <w:sz w:val="22"/>
                <w:szCs w:val="22"/>
              </w:rPr>
              <w:t>issues</w:t>
            </w:r>
            <w:proofErr w:type="spellEnd"/>
            <w:r w:rsidRPr="004B6872">
              <w:rPr>
                <w:rFonts w:asciiTheme="minorHAnsi" w:hAnsiTheme="minorHAnsi" w:cstheme="minorHAnsi"/>
                <w:sz w:val="22"/>
                <w:szCs w:val="22"/>
              </w:rPr>
              <w:t xml:space="preserve"> </w:t>
            </w:r>
            <w:proofErr w:type="spellStart"/>
            <w:r w:rsidRPr="004B6872">
              <w:rPr>
                <w:rFonts w:asciiTheme="minorHAnsi" w:hAnsiTheme="minorHAnsi" w:cstheme="minorHAnsi"/>
                <w:sz w:val="22"/>
                <w:szCs w:val="22"/>
              </w:rPr>
              <w:t>if</w:t>
            </w:r>
            <w:proofErr w:type="spellEnd"/>
            <w:r w:rsidRPr="004B6872">
              <w:rPr>
                <w:rFonts w:asciiTheme="minorHAnsi" w:hAnsiTheme="minorHAnsi" w:cstheme="minorHAnsi"/>
                <w:sz w:val="22"/>
                <w:szCs w:val="22"/>
              </w:rPr>
              <w:t xml:space="preserve"> </w:t>
            </w:r>
            <w:proofErr w:type="spellStart"/>
            <w:r w:rsidRPr="004B6872">
              <w:rPr>
                <w:rFonts w:asciiTheme="minorHAnsi" w:hAnsiTheme="minorHAnsi" w:cstheme="minorHAnsi"/>
                <w:sz w:val="22"/>
                <w:szCs w:val="22"/>
              </w:rPr>
              <w:t>software</w:t>
            </w:r>
            <w:proofErr w:type="spellEnd"/>
            <w:r w:rsidRPr="004B6872">
              <w:rPr>
                <w:rFonts w:asciiTheme="minorHAnsi" w:hAnsiTheme="minorHAnsi" w:cstheme="minorHAnsi"/>
                <w:sz w:val="22"/>
                <w:szCs w:val="22"/>
              </w:rPr>
              <w:t xml:space="preserve"> </w:t>
            </w:r>
            <w:proofErr w:type="spellStart"/>
            <w:r w:rsidRPr="004B6872">
              <w:rPr>
                <w:rFonts w:asciiTheme="minorHAnsi" w:hAnsiTheme="minorHAnsi" w:cstheme="minorHAnsi"/>
                <w:sz w:val="22"/>
                <w:szCs w:val="22"/>
              </w:rPr>
              <w:t>and</w:t>
            </w:r>
            <w:proofErr w:type="spellEnd"/>
            <w:r w:rsidRPr="004B6872">
              <w:rPr>
                <w:rFonts w:asciiTheme="minorHAnsi" w:hAnsiTheme="minorHAnsi" w:cstheme="minorHAnsi"/>
                <w:sz w:val="22"/>
                <w:szCs w:val="22"/>
              </w:rPr>
              <w:t xml:space="preserve"> </w:t>
            </w:r>
            <w:proofErr w:type="spellStart"/>
            <w:r w:rsidRPr="004B6872">
              <w:rPr>
                <w:rFonts w:asciiTheme="minorHAnsi" w:hAnsiTheme="minorHAnsi" w:cstheme="minorHAnsi"/>
                <w:sz w:val="22"/>
                <w:szCs w:val="22"/>
              </w:rPr>
              <w:t>networks</w:t>
            </w:r>
            <w:proofErr w:type="spellEnd"/>
            <w:r w:rsidRPr="004B6872">
              <w:rPr>
                <w:rFonts w:asciiTheme="minorHAnsi" w:hAnsiTheme="minorHAnsi" w:cstheme="minorHAnsi"/>
                <w:sz w:val="22"/>
                <w:szCs w:val="22"/>
              </w:rPr>
              <w:t xml:space="preserve">), δεν εντάσσεται στην απαιτούμενη επιστημονική εξειδίκευση (κωδ. 211). </w:t>
            </w:r>
            <w:r w:rsidRPr="004B6872">
              <w:rPr>
                <w:rFonts w:asciiTheme="minorHAnsi" w:hAnsiTheme="minorHAnsi" w:cstheme="minorHAnsi"/>
                <w:sz w:val="22"/>
                <w:szCs w:val="22"/>
              </w:rPr>
              <w:br/>
              <w:t>Δεν έχει δηλώσει διδακτορικό τίτλο και δημοσιεύσεις.</w:t>
            </w:r>
          </w:p>
        </w:tc>
      </w:tr>
      <w:tr w:rsidR="004B6872" w:rsidRPr="004B6872" w14:paraId="02CDC0F1" w14:textId="77777777" w:rsidTr="004B6872">
        <w:trPr>
          <w:trHeight w:val="1044"/>
        </w:trPr>
        <w:tc>
          <w:tcPr>
            <w:tcW w:w="293" w:type="pct"/>
            <w:hideMark/>
          </w:tcPr>
          <w:p w14:paraId="1C77CC04"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692AC62F" w14:textId="2F870CE6" w:rsidR="004B6872" w:rsidRPr="004B6872" w:rsidRDefault="004B6872" w:rsidP="004B6872">
            <w:pPr>
              <w:pStyle w:val="a6"/>
              <w:spacing w:line="276" w:lineRule="auto"/>
              <w:ind w:right="28"/>
              <w:jc w:val="center"/>
              <w:rPr>
                <w:rFonts w:asciiTheme="minorHAnsi" w:hAnsiTheme="minorHAnsi" w:cstheme="minorHAnsi"/>
                <w:sz w:val="22"/>
                <w:szCs w:val="22"/>
                <w:lang w:val="en-US"/>
              </w:rPr>
            </w:pPr>
            <w:r w:rsidRPr="004B6872">
              <w:rPr>
                <w:rFonts w:asciiTheme="minorHAnsi" w:hAnsiTheme="minorHAnsi" w:cstheme="minorHAnsi"/>
                <w:sz w:val="22"/>
                <w:szCs w:val="22"/>
                <w:lang w:val="en-US"/>
              </w:rPr>
              <w:t>12</w:t>
            </w:r>
          </w:p>
        </w:tc>
        <w:tc>
          <w:tcPr>
            <w:tcW w:w="765" w:type="pct"/>
          </w:tcPr>
          <w:p w14:paraId="3C63582A"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0D6265A5" w14:textId="4A3A112F" w:rsidR="004B6872" w:rsidRPr="004B6872" w:rsidRDefault="004B6872" w:rsidP="004B6872">
            <w:pPr>
              <w:pStyle w:val="a6"/>
              <w:spacing w:line="276" w:lineRule="auto"/>
              <w:ind w:right="28"/>
              <w:jc w:val="center"/>
              <w:rPr>
                <w:rFonts w:asciiTheme="minorHAnsi" w:hAnsiTheme="minorHAnsi" w:cstheme="minorHAnsi"/>
                <w:sz w:val="22"/>
                <w:szCs w:val="22"/>
              </w:rPr>
            </w:pPr>
            <w:r w:rsidRPr="004B6872">
              <w:rPr>
                <w:rFonts w:asciiTheme="minorHAnsi" w:hAnsiTheme="minorHAnsi" w:cstheme="minorHAnsi"/>
                <w:sz w:val="22"/>
                <w:szCs w:val="22"/>
              </w:rPr>
              <w:t>00008537</w:t>
            </w:r>
          </w:p>
        </w:tc>
        <w:tc>
          <w:tcPr>
            <w:tcW w:w="3942" w:type="pct"/>
            <w:vAlign w:val="center"/>
            <w:hideMark/>
          </w:tcPr>
          <w:p w14:paraId="3C722A4E" w14:textId="2C70E6AC" w:rsidR="004B6872" w:rsidRPr="004B6872" w:rsidRDefault="004B6872" w:rsidP="00D131E0">
            <w:pPr>
              <w:pStyle w:val="a6"/>
              <w:spacing w:before="40" w:after="40" w:line="276" w:lineRule="auto"/>
              <w:ind w:right="28" w:hanging="15"/>
              <w:jc w:val="left"/>
              <w:rPr>
                <w:rFonts w:asciiTheme="minorHAnsi" w:hAnsiTheme="minorHAnsi" w:cstheme="minorHAnsi"/>
                <w:sz w:val="22"/>
                <w:szCs w:val="22"/>
              </w:rPr>
            </w:pPr>
            <w:r w:rsidRPr="004B6872">
              <w:rPr>
                <w:rFonts w:asciiTheme="minorHAnsi" w:hAnsiTheme="minorHAnsi" w:cstheme="minorHAnsi"/>
                <w:sz w:val="22"/>
                <w:szCs w:val="22"/>
              </w:rPr>
              <w:t xml:space="preserve">Το υποβληθέν πτυχίο είναι από ΤΕΙ και ως εκ τούτου δεν συγκαταλέγεται μεταξύ των απαιτούμενων τίτλων σπουδών (κωδ. 103). </w:t>
            </w:r>
          </w:p>
        </w:tc>
      </w:tr>
      <w:tr w:rsidR="004B6872" w:rsidRPr="004B6872" w14:paraId="6D8D1FB8" w14:textId="77777777" w:rsidTr="004B6872">
        <w:trPr>
          <w:trHeight w:val="1542"/>
        </w:trPr>
        <w:tc>
          <w:tcPr>
            <w:tcW w:w="293" w:type="pct"/>
            <w:hideMark/>
          </w:tcPr>
          <w:p w14:paraId="67F84421"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3A5AA5BE"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2A6F7F6C" w14:textId="606356BE" w:rsidR="004B6872" w:rsidRPr="004B6872" w:rsidRDefault="004B6872" w:rsidP="004B6872">
            <w:pPr>
              <w:pStyle w:val="a6"/>
              <w:spacing w:line="276" w:lineRule="auto"/>
              <w:ind w:right="28"/>
              <w:jc w:val="center"/>
              <w:rPr>
                <w:rFonts w:asciiTheme="minorHAnsi" w:hAnsiTheme="minorHAnsi" w:cstheme="minorHAnsi"/>
                <w:sz w:val="22"/>
                <w:szCs w:val="22"/>
                <w:lang w:val="en-US"/>
              </w:rPr>
            </w:pPr>
            <w:r w:rsidRPr="004B6872">
              <w:rPr>
                <w:rFonts w:asciiTheme="minorHAnsi" w:hAnsiTheme="minorHAnsi" w:cstheme="minorHAnsi"/>
                <w:sz w:val="22"/>
                <w:szCs w:val="22"/>
                <w:lang w:val="en-US"/>
              </w:rPr>
              <w:t>13</w:t>
            </w:r>
          </w:p>
        </w:tc>
        <w:tc>
          <w:tcPr>
            <w:tcW w:w="765" w:type="pct"/>
          </w:tcPr>
          <w:p w14:paraId="4E72E0D5"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42953840"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0768240A" w14:textId="4BA44D85" w:rsidR="004B6872" w:rsidRPr="004B6872" w:rsidRDefault="004B6872" w:rsidP="004B6872">
            <w:pPr>
              <w:pStyle w:val="a6"/>
              <w:spacing w:line="276" w:lineRule="auto"/>
              <w:ind w:right="28"/>
              <w:jc w:val="center"/>
              <w:rPr>
                <w:rFonts w:asciiTheme="minorHAnsi" w:hAnsiTheme="minorHAnsi" w:cstheme="minorHAnsi"/>
                <w:sz w:val="22"/>
                <w:szCs w:val="22"/>
              </w:rPr>
            </w:pPr>
            <w:r w:rsidRPr="004B6872">
              <w:rPr>
                <w:rFonts w:asciiTheme="minorHAnsi" w:hAnsiTheme="minorHAnsi" w:cstheme="minorHAnsi"/>
                <w:sz w:val="22"/>
                <w:szCs w:val="22"/>
              </w:rPr>
              <w:t>00675027</w:t>
            </w:r>
          </w:p>
        </w:tc>
        <w:tc>
          <w:tcPr>
            <w:tcW w:w="3942" w:type="pct"/>
            <w:vAlign w:val="center"/>
            <w:hideMark/>
          </w:tcPr>
          <w:p w14:paraId="1DEECF22" w14:textId="62967301" w:rsidR="004B6872" w:rsidRPr="004B6872" w:rsidRDefault="004B6872" w:rsidP="00D131E0">
            <w:pPr>
              <w:pStyle w:val="a6"/>
              <w:spacing w:before="40" w:after="40" w:line="276" w:lineRule="auto"/>
              <w:ind w:right="28" w:hanging="15"/>
              <w:jc w:val="left"/>
              <w:rPr>
                <w:rFonts w:asciiTheme="minorHAnsi" w:hAnsiTheme="minorHAnsi" w:cstheme="minorHAnsi"/>
                <w:sz w:val="22"/>
                <w:szCs w:val="22"/>
              </w:rPr>
            </w:pPr>
            <w:r w:rsidRPr="004B6872">
              <w:rPr>
                <w:rFonts w:asciiTheme="minorHAnsi" w:hAnsiTheme="minorHAnsi" w:cstheme="minorHAnsi"/>
                <w:sz w:val="22"/>
                <w:szCs w:val="22"/>
              </w:rPr>
              <w:t>Η υποψήφια δήλωσε τον κωδικό 008 (πολύ καλή γνώση αγγλικής γλώσσας) πλην, όμως, προς απόδειξη αυτού υπέβαλε τίτλο που αποδεικνύει την καλή γνώση της αγγλικής γλώσσας. Η υπεύθυνη δήλωση που έχει υποβάλλει δεν συγκαταλέγεται στους προβλεπόμενους τρόπους απόδειξης γνώσης ξένης γλώσσας.</w:t>
            </w:r>
          </w:p>
        </w:tc>
      </w:tr>
      <w:tr w:rsidR="004B6872" w:rsidRPr="004B6872" w14:paraId="58FE8620" w14:textId="77777777" w:rsidTr="004B6872">
        <w:trPr>
          <w:trHeight w:val="1138"/>
        </w:trPr>
        <w:tc>
          <w:tcPr>
            <w:tcW w:w="293" w:type="pct"/>
            <w:hideMark/>
          </w:tcPr>
          <w:p w14:paraId="719BBB00"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5A06C3EA" w14:textId="06B45CEE" w:rsidR="004B6872" w:rsidRPr="004B6872" w:rsidRDefault="004B6872" w:rsidP="004B6872">
            <w:pPr>
              <w:pStyle w:val="a6"/>
              <w:spacing w:line="276" w:lineRule="auto"/>
              <w:ind w:right="28"/>
              <w:jc w:val="center"/>
              <w:rPr>
                <w:rFonts w:asciiTheme="minorHAnsi" w:hAnsiTheme="minorHAnsi" w:cstheme="minorHAnsi"/>
                <w:sz w:val="22"/>
                <w:szCs w:val="22"/>
                <w:lang w:val="en-US"/>
              </w:rPr>
            </w:pPr>
            <w:r w:rsidRPr="004B6872">
              <w:rPr>
                <w:rFonts w:asciiTheme="minorHAnsi" w:hAnsiTheme="minorHAnsi" w:cstheme="minorHAnsi"/>
                <w:sz w:val="22"/>
                <w:szCs w:val="22"/>
                <w:lang w:val="en-US"/>
              </w:rPr>
              <w:t>14</w:t>
            </w:r>
          </w:p>
        </w:tc>
        <w:tc>
          <w:tcPr>
            <w:tcW w:w="765" w:type="pct"/>
          </w:tcPr>
          <w:p w14:paraId="27B83EC4"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197FF638" w14:textId="0541623E" w:rsidR="004B6872" w:rsidRPr="004B6872" w:rsidRDefault="004B6872" w:rsidP="004B6872">
            <w:pPr>
              <w:pStyle w:val="a6"/>
              <w:spacing w:line="276" w:lineRule="auto"/>
              <w:ind w:right="28"/>
              <w:jc w:val="center"/>
              <w:rPr>
                <w:rFonts w:asciiTheme="minorHAnsi" w:hAnsiTheme="minorHAnsi" w:cstheme="minorHAnsi"/>
                <w:sz w:val="22"/>
                <w:szCs w:val="22"/>
              </w:rPr>
            </w:pPr>
            <w:r w:rsidRPr="004B6872">
              <w:rPr>
                <w:rFonts w:asciiTheme="minorHAnsi" w:hAnsiTheme="minorHAnsi" w:cstheme="minorHAnsi"/>
                <w:sz w:val="22"/>
                <w:szCs w:val="22"/>
              </w:rPr>
              <w:t>00102843</w:t>
            </w:r>
          </w:p>
        </w:tc>
        <w:tc>
          <w:tcPr>
            <w:tcW w:w="3942" w:type="pct"/>
            <w:vAlign w:val="center"/>
            <w:hideMark/>
          </w:tcPr>
          <w:p w14:paraId="06C89B68" w14:textId="77777777" w:rsidR="004B6872" w:rsidRPr="004B6872" w:rsidRDefault="004B6872" w:rsidP="00D131E0">
            <w:pPr>
              <w:pStyle w:val="a6"/>
              <w:spacing w:before="40" w:after="40" w:line="276" w:lineRule="auto"/>
              <w:ind w:right="28" w:hanging="15"/>
              <w:jc w:val="left"/>
              <w:rPr>
                <w:rFonts w:asciiTheme="minorHAnsi" w:hAnsiTheme="minorHAnsi" w:cstheme="minorHAnsi"/>
                <w:sz w:val="22"/>
                <w:szCs w:val="22"/>
              </w:rPr>
            </w:pPr>
            <w:r w:rsidRPr="004B6872">
              <w:rPr>
                <w:rFonts w:asciiTheme="minorHAnsi" w:hAnsiTheme="minorHAnsi" w:cstheme="minorHAnsi"/>
                <w:sz w:val="22"/>
                <w:szCs w:val="22"/>
              </w:rPr>
              <w:t xml:space="preserve">Η υποψήφια δήλωσε τον κωδικό 008 (πολύ καλή γνώση αγγλικής γλώσσας) πλην, όμως, προς απόδειξη αυτού υπέβαλε τίτλο που αποδεικνύει την καλή γνώση της αγγλικής γλώσσας. </w:t>
            </w:r>
          </w:p>
        </w:tc>
      </w:tr>
      <w:tr w:rsidR="004B6872" w:rsidRPr="004B6872" w14:paraId="476D805D" w14:textId="77777777" w:rsidTr="00AE7D18">
        <w:trPr>
          <w:trHeight w:val="853"/>
        </w:trPr>
        <w:tc>
          <w:tcPr>
            <w:tcW w:w="293" w:type="pct"/>
            <w:shd w:val="clear" w:color="auto" w:fill="DEEAF6" w:themeFill="accent1" w:themeFillTint="33"/>
            <w:vAlign w:val="center"/>
            <w:hideMark/>
          </w:tcPr>
          <w:p w14:paraId="00D1CD2C" w14:textId="77777777" w:rsidR="004B6872" w:rsidRPr="004B6872" w:rsidRDefault="004B6872" w:rsidP="00AE7D18">
            <w:pPr>
              <w:pStyle w:val="a6"/>
              <w:spacing w:before="120" w:line="360" w:lineRule="auto"/>
              <w:ind w:right="28"/>
              <w:jc w:val="center"/>
              <w:rPr>
                <w:rFonts w:asciiTheme="minorHAnsi" w:hAnsiTheme="minorHAnsi" w:cstheme="minorHAnsi"/>
                <w:b/>
                <w:bCs/>
                <w:sz w:val="22"/>
                <w:szCs w:val="22"/>
              </w:rPr>
            </w:pPr>
            <w:r w:rsidRPr="004B6872">
              <w:rPr>
                <w:rFonts w:asciiTheme="minorHAnsi" w:hAnsiTheme="minorHAnsi" w:cstheme="minorHAnsi"/>
                <w:b/>
                <w:bCs/>
                <w:sz w:val="22"/>
                <w:szCs w:val="22"/>
              </w:rPr>
              <w:lastRenderedPageBreak/>
              <w:t>Α/Α</w:t>
            </w:r>
          </w:p>
        </w:tc>
        <w:tc>
          <w:tcPr>
            <w:tcW w:w="765" w:type="pct"/>
            <w:shd w:val="clear" w:color="auto" w:fill="DEEAF6" w:themeFill="accent1" w:themeFillTint="33"/>
            <w:vAlign w:val="center"/>
          </w:tcPr>
          <w:p w14:paraId="0BB8BB53" w14:textId="77777777" w:rsidR="004B6872" w:rsidRPr="004B6872" w:rsidRDefault="004B6872" w:rsidP="00AE7D18">
            <w:pPr>
              <w:pStyle w:val="a6"/>
              <w:spacing w:before="120" w:line="360" w:lineRule="auto"/>
              <w:ind w:right="28"/>
              <w:jc w:val="center"/>
              <w:rPr>
                <w:rFonts w:asciiTheme="minorHAnsi" w:hAnsiTheme="minorHAnsi" w:cstheme="minorHAnsi"/>
                <w:b/>
                <w:bCs/>
                <w:sz w:val="22"/>
                <w:szCs w:val="22"/>
              </w:rPr>
            </w:pPr>
            <w:r w:rsidRPr="004B6872">
              <w:rPr>
                <w:rFonts w:asciiTheme="minorHAnsi" w:hAnsiTheme="minorHAnsi" w:cstheme="minorHAnsi"/>
                <w:b/>
                <w:bCs/>
                <w:sz w:val="22"/>
                <w:szCs w:val="22"/>
                <w:lang w:val="en-US"/>
              </w:rPr>
              <w:t xml:space="preserve">A.M. </w:t>
            </w:r>
            <w:r w:rsidRPr="004B6872">
              <w:rPr>
                <w:rFonts w:asciiTheme="minorHAnsi" w:hAnsiTheme="minorHAnsi" w:cstheme="minorHAnsi"/>
                <w:b/>
                <w:bCs/>
                <w:sz w:val="22"/>
                <w:szCs w:val="22"/>
              </w:rPr>
              <w:t>ΥΠΟΨΗΦΙΟΥ</w:t>
            </w:r>
          </w:p>
        </w:tc>
        <w:tc>
          <w:tcPr>
            <w:tcW w:w="3942" w:type="pct"/>
            <w:shd w:val="clear" w:color="auto" w:fill="DEEAF6" w:themeFill="accent1" w:themeFillTint="33"/>
            <w:vAlign w:val="center"/>
            <w:hideMark/>
          </w:tcPr>
          <w:p w14:paraId="48F70451" w14:textId="77777777" w:rsidR="004B6872" w:rsidRPr="004B6872" w:rsidRDefault="004B6872" w:rsidP="00AE7D18">
            <w:pPr>
              <w:pStyle w:val="a6"/>
              <w:spacing w:before="120" w:line="360" w:lineRule="auto"/>
              <w:ind w:right="28"/>
              <w:jc w:val="center"/>
              <w:rPr>
                <w:rFonts w:asciiTheme="minorHAnsi" w:hAnsiTheme="minorHAnsi" w:cstheme="minorHAnsi"/>
                <w:b/>
                <w:bCs/>
                <w:sz w:val="22"/>
                <w:szCs w:val="22"/>
              </w:rPr>
            </w:pPr>
            <w:r w:rsidRPr="004B6872">
              <w:rPr>
                <w:rFonts w:asciiTheme="minorHAnsi" w:hAnsiTheme="minorHAnsi" w:cstheme="minorHAnsi"/>
                <w:b/>
                <w:sz w:val="22"/>
                <w:szCs w:val="22"/>
              </w:rPr>
              <w:t>ΑΙΤΙΟΛΟΓΙΑ ΑΠΟΚΛΕΙΣΜΟΥ</w:t>
            </w:r>
          </w:p>
        </w:tc>
      </w:tr>
      <w:tr w:rsidR="004B6872" w:rsidRPr="004B6872" w14:paraId="1114C130" w14:textId="77777777" w:rsidTr="004B6872">
        <w:trPr>
          <w:trHeight w:val="915"/>
        </w:trPr>
        <w:tc>
          <w:tcPr>
            <w:tcW w:w="293" w:type="pct"/>
            <w:hideMark/>
          </w:tcPr>
          <w:p w14:paraId="0C0EA7A4"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2941FABF"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376C4CF2" w14:textId="0015B3B4" w:rsidR="004B6872" w:rsidRPr="004B6872" w:rsidRDefault="004B6872" w:rsidP="004B6872">
            <w:pPr>
              <w:pStyle w:val="a6"/>
              <w:spacing w:line="276" w:lineRule="auto"/>
              <w:ind w:right="28"/>
              <w:jc w:val="center"/>
              <w:rPr>
                <w:rFonts w:asciiTheme="minorHAnsi" w:hAnsiTheme="minorHAnsi" w:cstheme="minorHAnsi"/>
                <w:sz w:val="22"/>
                <w:szCs w:val="22"/>
                <w:lang w:val="en-US"/>
              </w:rPr>
            </w:pPr>
            <w:r w:rsidRPr="004B6872">
              <w:rPr>
                <w:rFonts w:asciiTheme="minorHAnsi" w:hAnsiTheme="minorHAnsi" w:cstheme="minorHAnsi"/>
                <w:sz w:val="22"/>
                <w:szCs w:val="22"/>
                <w:lang w:val="en-US"/>
              </w:rPr>
              <w:t>15</w:t>
            </w:r>
          </w:p>
        </w:tc>
        <w:tc>
          <w:tcPr>
            <w:tcW w:w="765" w:type="pct"/>
          </w:tcPr>
          <w:p w14:paraId="2C36D2F6"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3C600AEE"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1BF9A398" w14:textId="0EF2C3EF" w:rsidR="004B6872" w:rsidRPr="004B6872" w:rsidRDefault="004B6872" w:rsidP="004B6872">
            <w:pPr>
              <w:pStyle w:val="a6"/>
              <w:spacing w:line="276" w:lineRule="auto"/>
              <w:ind w:right="28"/>
              <w:jc w:val="center"/>
              <w:rPr>
                <w:rFonts w:asciiTheme="minorHAnsi" w:hAnsiTheme="minorHAnsi" w:cstheme="minorHAnsi"/>
                <w:sz w:val="22"/>
                <w:szCs w:val="22"/>
              </w:rPr>
            </w:pPr>
            <w:r w:rsidRPr="004B6872">
              <w:rPr>
                <w:rFonts w:asciiTheme="minorHAnsi" w:hAnsiTheme="minorHAnsi" w:cstheme="minorHAnsi"/>
                <w:sz w:val="22"/>
                <w:szCs w:val="22"/>
              </w:rPr>
              <w:t>00689144</w:t>
            </w:r>
          </w:p>
        </w:tc>
        <w:tc>
          <w:tcPr>
            <w:tcW w:w="3942" w:type="pct"/>
            <w:vAlign w:val="center"/>
            <w:hideMark/>
          </w:tcPr>
          <w:p w14:paraId="071022D4" w14:textId="77777777" w:rsidR="004B6872" w:rsidRPr="004B6872" w:rsidRDefault="004B6872" w:rsidP="00D131E0">
            <w:pPr>
              <w:pStyle w:val="a6"/>
              <w:spacing w:before="40" w:after="40" w:line="276" w:lineRule="auto"/>
              <w:ind w:right="28" w:hanging="15"/>
              <w:jc w:val="left"/>
              <w:rPr>
                <w:rFonts w:asciiTheme="minorHAnsi" w:hAnsiTheme="minorHAnsi" w:cstheme="minorHAnsi"/>
                <w:sz w:val="22"/>
                <w:szCs w:val="22"/>
              </w:rPr>
            </w:pPr>
            <w:r w:rsidRPr="004B6872">
              <w:rPr>
                <w:rFonts w:asciiTheme="minorHAnsi" w:hAnsiTheme="minorHAnsi" w:cstheme="minorHAnsi"/>
                <w:sz w:val="22"/>
                <w:szCs w:val="22"/>
              </w:rPr>
              <w:t>Από την δηλωθείσα εμπειρία του προκύπτει ότι απασχολήθηκε σε θέματα μάρκετινγκ η οποία δεν είναι ούτε αντίστοιχη με την εμπειρία σε αρμοδιότητες όπως αυτές περιγράφονται στη σελ. 227 της προκήρυξης, ούτε στο γνωστικό αντικείμενο της θέσης.</w:t>
            </w:r>
            <w:r w:rsidRPr="004B6872">
              <w:rPr>
                <w:rFonts w:asciiTheme="minorHAnsi" w:hAnsiTheme="minorHAnsi" w:cstheme="minorHAnsi"/>
                <w:sz w:val="22"/>
                <w:szCs w:val="22"/>
              </w:rPr>
              <w:br/>
              <w:t xml:space="preserve">Ως εκ τούτου δεν αποδεικνύεται ούτε ο κωδ. 205 ούτε ο κωδ. 206. </w:t>
            </w:r>
          </w:p>
        </w:tc>
      </w:tr>
      <w:tr w:rsidR="004B6872" w:rsidRPr="004B6872" w14:paraId="759E92DE" w14:textId="77777777" w:rsidTr="004B6872">
        <w:trPr>
          <w:trHeight w:val="315"/>
        </w:trPr>
        <w:tc>
          <w:tcPr>
            <w:tcW w:w="293" w:type="pct"/>
            <w:hideMark/>
          </w:tcPr>
          <w:p w14:paraId="633D45C1"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6443FB51" w14:textId="2556947D" w:rsidR="004B6872" w:rsidRPr="004B6872" w:rsidRDefault="004B6872" w:rsidP="004B6872">
            <w:pPr>
              <w:pStyle w:val="a6"/>
              <w:spacing w:line="276" w:lineRule="auto"/>
              <w:ind w:right="28"/>
              <w:jc w:val="center"/>
              <w:rPr>
                <w:rFonts w:asciiTheme="minorHAnsi" w:hAnsiTheme="minorHAnsi" w:cstheme="minorHAnsi"/>
                <w:sz w:val="22"/>
                <w:szCs w:val="22"/>
                <w:lang w:val="en-US"/>
              </w:rPr>
            </w:pPr>
            <w:r w:rsidRPr="004B6872">
              <w:rPr>
                <w:rFonts w:asciiTheme="minorHAnsi" w:hAnsiTheme="minorHAnsi" w:cstheme="minorHAnsi"/>
                <w:sz w:val="22"/>
                <w:szCs w:val="22"/>
                <w:lang w:val="en-US"/>
              </w:rPr>
              <w:t>16</w:t>
            </w:r>
          </w:p>
        </w:tc>
        <w:tc>
          <w:tcPr>
            <w:tcW w:w="765" w:type="pct"/>
          </w:tcPr>
          <w:p w14:paraId="22BA2C75"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1BB87443" w14:textId="4006E079" w:rsidR="004B6872" w:rsidRPr="004B6872" w:rsidRDefault="004B6872" w:rsidP="004B6872">
            <w:pPr>
              <w:pStyle w:val="a6"/>
              <w:spacing w:line="276" w:lineRule="auto"/>
              <w:ind w:right="28"/>
              <w:jc w:val="center"/>
              <w:rPr>
                <w:rFonts w:asciiTheme="minorHAnsi" w:hAnsiTheme="minorHAnsi" w:cstheme="minorHAnsi"/>
                <w:sz w:val="22"/>
                <w:szCs w:val="22"/>
              </w:rPr>
            </w:pPr>
            <w:r w:rsidRPr="004B6872">
              <w:rPr>
                <w:rFonts w:asciiTheme="minorHAnsi" w:hAnsiTheme="minorHAnsi" w:cstheme="minorHAnsi"/>
                <w:sz w:val="22"/>
                <w:szCs w:val="22"/>
              </w:rPr>
              <w:t>00012609</w:t>
            </w:r>
          </w:p>
        </w:tc>
        <w:tc>
          <w:tcPr>
            <w:tcW w:w="3942" w:type="pct"/>
            <w:vAlign w:val="center"/>
            <w:hideMark/>
          </w:tcPr>
          <w:p w14:paraId="3394FC44" w14:textId="77777777" w:rsidR="004B6872" w:rsidRPr="004B6872" w:rsidRDefault="004B6872" w:rsidP="00D131E0">
            <w:pPr>
              <w:pStyle w:val="a6"/>
              <w:spacing w:before="40" w:after="40" w:line="276" w:lineRule="auto"/>
              <w:ind w:right="28" w:hanging="15"/>
              <w:jc w:val="left"/>
              <w:rPr>
                <w:rFonts w:asciiTheme="minorHAnsi" w:hAnsiTheme="minorHAnsi" w:cstheme="minorHAnsi"/>
                <w:sz w:val="22"/>
                <w:szCs w:val="22"/>
              </w:rPr>
            </w:pPr>
            <w:r w:rsidRPr="004B6872">
              <w:rPr>
                <w:rFonts w:asciiTheme="minorHAnsi" w:hAnsiTheme="minorHAnsi" w:cstheme="minorHAnsi"/>
                <w:sz w:val="22"/>
                <w:szCs w:val="22"/>
              </w:rPr>
              <w:t xml:space="preserve">Η υποψήφια έχει εκδώσει ηλεκτρονικό παράβολο συμμετοχής στην προκήρυξη, πλην όμως δεν προχώρησε σε πληρωμή και έχει ακυρωθεί. </w:t>
            </w:r>
          </w:p>
        </w:tc>
      </w:tr>
      <w:tr w:rsidR="004B6872" w:rsidRPr="004B6872" w14:paraId="74829B7D" w14:textId="77777777" w:rsidTr="004B6872">
        <w:trPr>
          <w:trHeight w:val="915"/>
        </w:trPr>
        <w:tc>
          <w:tcPr>
            <w:tcW w:w="293" w:type="pct"/>
            <w:hideMark/>
          </w:tcPr>
          <w:p w14:paraId="40A9EB2F"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51B03D65"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5F754A81" w14:textId="757D0568" w:rsidR="004B6872" w:rsidRPr="004B6872" w:rsidRDefault="004B6872" w:rsidP="004B6872">
            <w:pPr>
              <w:pStyle w:val="a6"/>
              <w:spacing w:line="276" w:lineRule="auto"/>
              <w:ind w:right="28"/>
              <w:jc w:val="center"/>
              <w:rPr>
                <w:rFonts w:asciiTheme="minorHAnsi" w:hAnsiTheme="minorHAnsi" w:cstheme="minorHAnsi"/>
                <w:sz w:val="22"/>
                <w:szCs w:val="22"/>
                <w:lang w:val="en-US"/>
              </w:rPr>
            </w:pPr>
            <w:r w:rsidRPr="004B6872">
              <w:rPr>
                <w:rFonts w:asciiTheme="minorHAnsi" w:hAnsiTheme="minorHAnsi" w:cstheme="minorHAnsi"/>
                <w:sz w:val="22"/>
                <w:szCs w:val="22"/>
                <w:lang w:val="en-US"/>
              </w:rPr>
              <w:t>17</w:t>
            </w:r>
          </w:p>
        </w:tc>
        <w:tc>
          <w:tcPr>
            <w:tcW w:w="765" w:type="pct"/>
          </w:tcPr>
          <w:p w14:paraId="6608CC41"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2023CE11"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52412616" w14:textId="668D9212" w:rsidR="004B6872" w:rsidRPr="004B6872" w:rsidRDefault="004B6872" w:rsidP="004B6872">
            <w:pPr>
              <w:pStyle w:val="a6"/>
              <w:spacing w:line="276" w:lineRule="auto"/>
              <w:ind w:right="28"/>
              <w:jc w:val="center"/>
              <w:rPr>
                <w:rFonts w:asciiTheme="minorHAnsi" w:hAnsiTheme="minorHAnsi" w:cstheme="minorHAnsi"/>
                <w:sz w:val="22"/>
                <w:szCs w:val="22"/>
              </w:rPr>
            </w:pPr>
            <w:r w:rsidRPr="004B6872">
              <w:rPr>
                <w:rFonts w:asciiTheme="minorHAnsi" w:hAnsiTheme="minorHAnsi" w:cstheme="minorHAnsi"/>
                <w:sz w:val="22"/>
                <w:szCs w:val="22"/>
              </w:rPr>
              <w:t>201402010796</w:t>
            </w:r>
          </w:p>
        </w:tc>
        <w:tc>
          <w:tcPr>
            <w:tcW w:w="3942" w:type="pct"/>
            <w:vAlign w:val="center"/>
            <w:hideMark/>
          </w:tcPr>
          <w:p w14:paraId="7CEEE98C" w14:textId="77777777" w:rsidR="004B6872" w:rsidRPr="004B6872" w:rsidRDefault="004B6872" w:rsidP="00D131E0">
            <w:pPr>
              <w:pStyle w:val="a6"/>
              <w:spacing w:before="40" w:after="40" w:line="276" w:lineRule="auto"/>
              <w:ind w:right="28" w:hanging="15"/>
              <w:jc w:val="left"/>
              <w:rPr>
                <w:rFonts w:asciiTheme="minorHAnsi" w:hAnsiTheme="minorHAnsi" w:cstheme="minorHAnsi"/>
                <w:sz w:val="22"/>
                <w:szCs w:val="22"/>
              </w:rPr>
            </w:pPr>
            <w:r w:rsidRPr="004B6872">
              <w:rPr>
                <w:rFonts w:asciiTheme="minorHAnsi" w:hAnsiTheme="minorHAnsi" w:cstheme="minorHAnsi"/>
                <w:sz w:val="22"/>
                <w:szCs w:val="22"/>
              </w:rPr>
              <w:t>Από την δηλωθείσα εμπειρία του προκύπτει ότι απασχολήθηκε σε εξειδικευμένα τεχνικά θέματα RAN (</w:t>
            </w:r>
            <w:proofErr w:type="spellStart"/>
            <w:r w:rsidRPr="004B6872">
              <w:rPr>
                <w:rFonts w:asciiTheme="minorHAnsi" w:hAnsiTheme="minorHAnsi" w:cstheme="minorHAnsi"/>
                <w:sz w:val="22"/>
                <w:szCs w:val="22"/>
              </w:rPr>
              <w:t>radio</w:t>
            </w:r>
            <w:proofErr w:type="spellEnd"/>
            <w:r w:rsidRPr="004B6872">
              <w:rPr>
                <w:rFonts w:asciiTheme="minorHAnsi" w:hAnsiTheme="minorHAnsi" w:cstheme="minorHAnsi"/>
                <w:sz w:val="22"/>
                <w:szCs w:val="22"/>
              </w:rPr>
              <w:t xml:space="preserve"> </w:t>
            </w:r>
            <w:proofErr w:type="spellStart"/>
            <w:r w:rsidRPr="004B6872">
              <w:rPr>
                <w:rFonts w:asciiTheme="minorHAnsi" w:hAnsiTheme="minorHAnsi" w:cstheme="minorHAnsi"/>
                <w:sz w:val="22"/>
                <w:szCs w:val="22"/>
              </w:rPr>
              <w:t>access</w:t>
            </w:r>
            <w:proofErr w:type="spellEnd"/>
            <w:r w:rsidRPr="004B6872">
              <w:rPr>
                <w:rFonts w:asciiTheme="minorHAnsi" w:hAnsiTheme="minorHAnsi" w:cstheme="minorHAnsi"/>
                <w:sz w:val="22"/>
                <w:szCs w:val="22"/>
              </w:rPr>
              <w:t xml:space="preserve"> </w:t>
            </w:r>
            <w:proofErr w:type="spellStart"/>
            <w:r w:rsidRPr="004B6872">
              <w:rPr>
                <w:rFonts w:asciiTheme="minorHAnsi" w:hAnsiTheme="minorHAnsi" w:cstheme="minorHAnsi"/>
                <w:sz w:val="22"/>
                <w:szCs w:val="22"/>
              </w:rPr>
              <w:t>networks</w:t>
            </w:r>
            <w:proofErr w:type="spellEnd"/>
            <w:r w:rsidRPr="004B6872">
              <w:rPr>
                <w:rFonts w:asciiTheme="minorHAnsi" w:hAnsiTheme="minorHAnsi" w:cstheme="minorHAnsi"/>
                <w:sz w:val="22"/>
                <w:szCs w:val="22"/>
              </w:rPr>
              <w:t>) η οποία δεν είναι ούτε αντίστοιχη με την εμπειρία σε αρμοδιότητες όπως αυτές περιγράφονται στη σελ. 227 της προκήρυξης ούτε στο γνωστικό αντικείμενο της θέσης και ως εκ τούτου δεν αποδεικνύει τους κωδικούς 205 και 206.</w:t>
            </w:r>
          </w:p>
        </w:tc>
      </w:tr>
      <w:tr w:rsidR="004B6872" w:rsidRPr="004B6872" w14:paraId="5A6D3D91" w14:textId="77777777" w:rsidTr="004B6872">
        <w:trPr>
          <w:trHeight w:val="2116"/>
        </w:trPr>
        <w:tc>
          <w:tcPr>
            <w:tcW w:w="293" w:type="pct"/>
            <w:hideMark/>
          </w:tcPr>
          <w:p w14:paraId="713024EE"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5F05A51C"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5193FF86" w14:textId="49D37F9F" w:rsidR="004B6872" w:rsidRPr="004B6872" w:rsidRDefault="004B6872" w:rsidP="004B6872">
            <w:pPr>
              <w:pStyle w:val="a6"/>
              <w:spacing w:line="276" w:lineRule="auto"/>
              <w:ind w:right="28"/>
              <w:jc w:val="center"/>
              <w:rPr>
                <w:rFonts w:asciiTheme="minorHAnsi" w:hAnsiTheme="minorHAnsi" w:cstheme="minorHAnsi"/>
                <w:sz w:val="22"/>
                <w:szCs w:val="22"/>
                <w:lang w:val="en-US"/>
              </w:rPr>
            </w:pPr>
            <w:r w:rsidRPr="004B6872">
              <w:rPr>
                <w:rFonts w:asciiTheme="minorHAnsi" w:hAnsiTheme="minorHAnsi" w:cstheme="minorHAnsi"/>
                <w:sz w:val="22"/>
                <w:szCs w:val="22"/>
                <w:lang w:val="en-US"/>
              </w:rPr>
              <w:t>18</w:t>
            </w:r>
          </w:p>
        </w:tc>
        <w:tc>
          <w:tcPr>
            <w:tcW w:w="765" w:type="pct"/>
          </w:tcPr>
          <w:p w14:paraId="709A4D89"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02F46BBF"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5D8C263F" w14:textId="7EE72B57" w:rsidR="004B6872" w:rsidRPr="004B6872" w:rsidRDefault="004B6872" w:rsidP="004B6872">
            <w:pPr>
              <w:pStyle w:val="a6"/>
              <w:spacing w:line="276" w:lineRule="auto"/>
              <w:ind w:right="28"/>
              <w:jc w:val="center"/>
              <w:rPr>
                <w:rFonts w:asciiTheme="minorHAnsi" w:hAnsiTheme="minorHAnsi" w:cstheme="minorHAnsi"/>
                <w:sz w:val="22"/>
                <w:szCs w:val="22"/>
              </w:rPr>
            </w:pPr>
            <w:r w:rsidRPr="004B6872">
              <w:rPr>
                <w:rFonts w:asciiTheme="minorHAnsi" w:hAnsiTheme="minorHAnsi" w:cstheme="minorHAnsi"/>
                <w:sz w:val="22"/>
                <w:szCs w:val="22"/>
              </w:rPr>
              <w:t>201406008356</w:t>
            </w:r>
          </w:p>
        </w:tc>
        <w:tc>
          <w:tcPr>
            <w:tcW w:w="3942" w:type="pct"/>
            <w:vAlign w:val="center"/>
            <w:hideMark/>
          </w:tcPr>
          <w:p w14:paraId="52E5F177" w14:textId="77777777" w:rsidR="004B6872" w:rsidRPr="004B6872" w:rsidRDefault="004B6872" w:rsidP="004B6872">
            <w:pPr>
              <w:pStyle w:val="a6"/>
              <w:spacing w:before="40" w:after="40" w:line="276" w:lineRule="auto"/>
              <w:ind w:left="-170" w:right="-390" w:hanging="15"/>
              <w:jc w:val="left"/>
              <w:rPr>
                <w:rFonts w:asciiTheme="minorHAnsi" w:hAnsiTheme="minorHAnsi" w:cstheme="minorHAnsi"/>
                <w:sz w:val="22"/>
                <w:szCs w:val="22"/>
              </w:rPr>
            </w:pPr>
            <w:r w:rsidRPr="004B6872">
              <w:rPr>
                <w:rFonts w:asciiTheme="minorHAnsi" w:hAnsiTheme="minorHAnsi" w:cstheme="minorHAnsi"/>
                <w:sz w:val="22"/>
                <w:szCs w:val="22"/>
              </w:rPr>
              <w:t>Από την δηλωθείσα εμπειρία προκύπτει ότι ο υποψήφιος απασχολήθηκε σε θέματα πληροφορικής, η οποία δεν είναι αντίστοιχη ούτε με την εμπειρία σε αρμοδιότητες όπως αυτές περιγράφονται στη σελ. 227 της προκήρυξης, ούτε με το γνωστικό αντικείμενο της θέσης.</w:t>
            </w:r>
            <w:r w:rsidRPr="004B6872">
              <w:rPr>
                <w:rFonts w:asciiTheme="minorHAnsi" w:hAnsiTheme="minorHAnsi" w:cstheme="minorHAnsi"/>
                <w:sz w:val="22"/>
                <w:szCs w:val="22"/>
              </w:rPr>
              <w:br/>
              <w:t>Ως εκ τούτου δεν αποδεικνύει τους κωδικούς 205 και 206.</w:t>
            </w:r>
          </w:p>
        </w:tc>
      </w:tr>
      <w:tr w:rsidR="004B6872" w:rsidRPr="004B6872" w14:paraId="6C458917" w14:textId="77777777" w:rsidTr="004B6872">
        <w:trPr>
          <w:trHeight w:val="2953"/>
        </w:trPr>
        <w:tc>
          <w:tcPr>
            <w:tcW w:w="293" w:type="pct"/>
            <w:hideMark/>
          </w:tcPr>
          <w:p w14:paraId="769C1DAD" w14:textId="495FF865" w:rsidR="004B6872" w:rsidRPr="004B6872" w:rsidRDefault="004B6872" w:rsidP="004B6872">
            <w:pPr>
              <w:pStyle w:val="a6"/>
              <w:spacing w:line="276" w:lineRule="auto"/>
              <w:ind w:right="28"/>
              <w:jc w:val="center"/>
              <w:rPr>
                <w:rFonts w:asciiTheme="minorHAnsi" w:hAnsiTheme="minorHAnsi" w:cstheme="minorHAnsi"/>
                <w:sz w:val="22"/>
                <w:szCs w:val="22"/>
              </w:rPr>
            </w:pPr>
          </w:p>
          <w:p w14:paraId="5E2B7560"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4442C3B5"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505ADCCE"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48D5B3CF" w14:textId="01C91FA0" w:rsidR="004B6872" w:rsidRPr="004B6872" w:rsidRDefault="004B6872" w:rsidP="004B6872">
            <w:pPr>
              <w:pStyle w:val="a6"/>
              <w:spacing w:line="276" w:lineRule="auto"/>
              <w:ind w:right="28"/>
              <w:jc w:val="center"/>
              <w:rPr>
                <w:rFonts w:asciiTheme="minorHAnsi" w:hAnsiTheme="minorHAnsi" w:cstheme="minorHAnsi"/>
                <w:sz w:val="22"/>
                <w:szCs w:val="22"/>
              </w:rPr>
            </w:pPr>
          </w:p>
          <w:p w14:paraId="2BDFCDA0" w14:textId="4A21F0A6" w:rsidR="004B6872" w:rsidRPr="004B6872" w:rsidRDefault="004B6872" w:rsidP="004B6872">
            <w:pPr>
              <w:pStyle w:val="a6"/>
              <w:spacing w:line="276" w:lineRule="auto"/>
              <w:ind w:right="28"/>
              <w:jc w:val="center"/>
              <w:rPr>
                <w:rFonts w:asciiTheme="minorHAnsi" w:hAnsiTheme="minorHAnsi" w:cstheme="minorHAnsi"/>
                <w:sz w:val="22"/>
                <w:szCs w:val="22"/>
                <w:lang w:val="en-US"/>
              </w:rPr>
            </w:pPr>
            <w:r w:rsidRPr="004B6872">
              <w:rPr>
                <w:rFonts w:asciiTheme="minorHAnsi" w:hAnsiTheme="minorHAnsi" w:cstheme="minorHAnsi"/>
                <w:sz w:val="22"/>
                <w:szCs w:val="22"/>
                <w:lang w:val="en-US"/>
              </w:rPr>
              <w:t>19</w:t>
            </w:r>
          </w:p>
        </w:tc>
        <w:tc>
          <w:tcPr>
            <w:tcW w:w="765" w:type="pct"/>
          </w:tcPr>
          <w:p w14:paraId="33DDC2E2"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15BF895C"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177E268B"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111B506B"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01E2D946"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0B041351" w14:textId="6BFF9630" w:rsidR="004B6872" w:rsidRPr="004B6872" w:rsidRDefault="004B6872" w:rsidP="004B6872">
            <w:pPr>
              <w:pStyle w:val="a6"/>
              <w:spacing w:line="276" w:lineRule="auto"/>
              <w:ind w:right="28"/>
              <w:jc w:val="center"/>
              <w:rPr>
                <w:rFonts w:asciiTheme="minorHAnsi" w:hAnsiTheme="minorHAnsi" w:cstheme="minorHAnsi"/>
                <w:sz w:val="22"/>
                <w:szCs w:val="22"/>
              </w:rPr>
            </w:pPr>
            <w:r w:rsidRPr="004B6872">
              <w:rPr>
                <w:rFonts w:asciiTheme="minorHAnsi" w:hAnsiTheme="minorHAnsi" w:cstheme="minorHAnsi"/>
                <w:sz w:val="22"/>
                <w:szCs w:val="22"/>
              </w:rPr>
              <w:t>00184331</w:t>
            </w:r>
          </w:p>
        </w:tc>
        <w:tc>
          <w:tcPr>
            <w:tcW w:w="3942" w:type="pct"/>
            <w:vAlign w:val="center"/>
            <w:hideMark/>
          </w:tcPr>
          <w:p w14:paraId="5AD303CC" w14:textId="77777777" w:rsidR="004B6872" w:rsidRPr="004B6872" w:rsidRDefault="004B6872" w:rsidP="00D131E0">
            <w:pPr>
              <w:pStyle w:val="a6"/>
              <w:spacing w:before="40" w:after="40" w:line="276" w:lineRule="auto"/>
              <w:ind w:right="28" w:hanging="15"/>
              <w:jc w:val="left"/>
              <w:rPr>
                <w:rFonts w:asciiTheme="minorHAnsi" w:hAnsiTheme="minorHAnsi" w:cstheme="minorHAnsi"/>
                <w:sz w:val="22"/>
                <w:szCs w:val="22"/>
              </w:rPr>
            </w:pPr>
            <w:r w:rsidRPr="004B6872">
              <w:rPr>
                <w:rFonts w:asciiTheme="minorHAnsi" w:hAnsiTheme="minorHAnsi" w:cstheme="minorHAnsi"/>
                <w:sz w:val="22"/>
                <w:szCs w:val="22"/>
              </w:rPr>
              <w:t xml:space="preserve">Ο υποψήφιος έχει δηλώσει διδακτορικό και μεταπτυχιακό τίτλο που εντάσσονται στο αντικείμενο της μικροηλεκτρονικής το οποίο διαφέρει από την απαιτούμενη επιστημονική εξειδίκευση (κωδ. 210 ή 211 - συστήματα οργάνωσης και διοίκησης ή συστήματα παραγωγής ή συστήματα αποφάσεων ή στο βιομηχανικό σχεδιασμό και βελτιστοποίηση συστημάτων ή σε τεχνοοικονομικά συστήματα). </w:t>
            </w:r>
            <w:r w:rsidRPr="004B6872">
              <w:rPr>
                <w:rFonts w:asciiTheme="minorHAnsi" w:hAnsiTheme="minorHAnsi" w:cstheme="minorHAnsi"/>
                <w:sz w:val="22"/>
                <w:szCs w:val="22"/>
              </w:rPr>
              <w:br/>
              <w:t xml:space="preserve">Επιπλέον, έχει υποβάλλει πλήθος δημοσιεύσεων, οι οποίες επίσης είναι στο αντικείμενο της μικροηλεκτρονικής και όχι σχετικές με το περιεχόμενο της θέσης όπως περιγράφεται στην σελ. 227 της προκήρυξης και ως εκ τούτου δεν αποδεικνύει τον κωδικό 207. </w:t>
            </w:r>
          </w:p>
        </w:tc>
      </w:tr>
      <w:tr w:rsidR="004B6872" w:rsidRPr="004B6872" w14:paraId="2E73A26D" w14:textId="77777777" w:rsidTr="004B6872">
        <w:trPr>
          <w:trHeight w:val="1691"/>
        </w:trPr>
        <w:tc>
          <w:tcPr>
            <w:tcW w:w="293" w:type="pct"/>
            <w:hideMark/>
          </w:tcPr>
          <w:p w14:paraId="1BCEE3F1"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6B0B4B79"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2B5B5745"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6A2FC4B6"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459A615E"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42A92B58" w14:textId="4275FF19" w:rsidR="004B6872" w:rsidRPr="004B6872" w:rsidRDefault="004B6872" w:rsidP="004B6872">
            <w:pPr>
              <w:pStyle w:val="a6"/>
              <w:spacing w:line="276" w:lineRule="auto"/>
              <w:ind w:right="28"/>
              <w:jc w:val="center"/>
              <w:rPr>
                <w:rFonts w:asciiTheme="minorHAnsi" w:hAnsiTheme="minorHAnsi" w:cstheme="minorHAnsi"/>
                <w:sz w:val="22"/>
                <w:szCs w:val="22"/>
                <w:lang w:val="en-US"/>
              </w:rPr>
            </w:pPr>
            <w:r w:rsidRPr="004B6872">
              <w:rPr>
                <w:rFonts w:asciiTheme="minorHAnsi" w:hAnsiTheme="minorHAnsi" w:cstheme="minorHAnsi"/>
                <w:sz w:val="22"/>
                <w:szCs w:val="22"/>
                <w:lang w:val="en-US"/>
              </w:rPr>
              <w:t>20</w:t>
            </w:r>
          </w:p>
        </w:tc>
        <w:tc>
          <w:tcPr>
            <w:tcW w:w="765" w:type="pct"/>
          </w:tcPr>
          <w:p w14:paraId="56D0280C"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4D04B50D"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23E8870F"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3EA494D0"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1DB378D8"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794FABC9" w14:textId="3FC43049" w:rsidR="004B6872" w:rsidRPr="004B6872" w:rsidRDefault="004B6872" w:rsidP="004B6872">
            <w:pPr>
              <w:pStyle w:val="a6"/>
              <w:spacing w:line="276" w:lineRule="auto"/>
              <w:ind w:right="28"/>
              <w:jc w:val="center"/>
              <w:rPr>
                <w:rFonts w:asciiTheme="minorHAnsi" w:hAnsiTheme="minorHAnsi" w:cstheme="minorHAnsi"/>
                <w:sz w:val="22"/>
                <w:szCs w:val="22"/>
              </w:rPr>
            </w:pPr>
            <w:r w:rsidRPr="004B6872">
              <w:rPr>
                <w:rFonts w:asciiTheme="minorHAnsi" w:hAnsiTheme="minorHAnsi" w:cstheme="minorHAnsi"/>
                <w:sz w:val="22"/>
                <w:szCs w:val="22"/>
              </w:rPr>
              <w:t>00663021</w:t>
            </w:r>
          </w:p>
        </w:tc>
        <w:tc>
          <w:tcPr>
            <w:tcW w:w="3942" w:type="pct"/>
            <w:vAlign w:val="center"/>
            <w:hideMark/>
          </w:tcPr>
          <w:p w14:paraId="0AD1D20B" w14:textId="2B10713A" w:rsidR="004B6872" w:rsidRPr="004B6872" w:rsidRDefault="004B6872" w:rsidP="00D131E0">
            <w:pPr>
              <w:pStyle w:val="a6"/>
              <w:spacing w:before="40" w:after="40" w:line="276" w:lineRule="auto"/>
              <w:ind w:right="28" w:hanging="15"/>
              <w:jc w:val="left"/>
              <w:rPr>
                <w:rFonts w:asciiTheme="minorHAnsi" w:hAnsiTheme="minorHAnsi" w:cstheme="minorHAnsi"/>
                <w:sz w:val="22"/>
                <w:szCs w:val="22"/>
              </w:rPr>
            </w:pPr>
            <w:r w:rsidRPr="004B6872">
              <w:rPr>
                <w:rFonts w:asciiTheme="minorHAnsi" w:hAnsiTheme="minorHAnsi" w:cstheme="minorHAnsi"/>
                <w:sz w:val="22"/>
                <w:szCs w:val="22"/>
              </w:rPr>
              <w:t xml:space="preserve">Ο υποψήφιος διαθέτει τίτλο σπουδών που δεν συγκαταλέγεται μεταξύ των τίτλων που αποδεικνύουν τον κωδικό 103. </w:t>
            </w:r>
            <w:r w:rsidRPr="004B6872">
              <w:rPr>
                <w:rFonts w:asciiTheme="minorHAnsi" w:hAnsiTheme="minorHAnsi" w:cstheme="minorHAnsi"/>
                <w:sz w:val="22"/>
                <w:szCs w:val="22"/>
              </w:rPr>
              <w:br/>
              <w:t xml:space="preserve">Με σχετική πράξη του ΔΟΑΤΑΠ αναγνωρίζεται η ισοτιμία του μεταπτυχιακού του τίτλου σπουδών, πλην όμως δεν αναφέρεται η αντιστοιχία και ως εκ τούτου δεν προκύπτει η επιστημονική εξειδίκευση, ήτοι συστήματα οργάνωσης και διοίκησης ή συστήματα παραγωγής ή συστήματα αποφάσεων ή στο βιομηχανικό σχεδιασμό και βελτιστοποίηση συστημάτων ή σε τεχνοοικονομικά συστήματα. </w:t>
            </w:r>
            <w:r w:rsidRPr="004B6872">
              <w:rPr>
                <w:rFonts w:asciiTheme="minorHAnsi" w:hAnsiTheme="minorHAnsi" w:cstheme="minorHAnsi"/>
                <w:sz w:val="22"/>
                <w:szCs w:val="22"/>
              </w:rPr>
              <w:br/>
              <w:t xml:space="preserve">Ο υποψήφιος έχει δηλώσει διδακτορικό τίτλο σπουδών, πλην όμως δεν έχει υποβάλλει τον σχετικό τίτλο αλλά ένα έγγραφο με τίτλο "Πρακτικό εξέτασης" στο οποίο αναφέρεται ότι εκπληρώνει όλες τις προϋποθέσεις για ανακήρυξή του σε διδάκτορα του ΕΜΠ.  Το έγγραφο αυτό δεν δύναται να ληφθεί υπόψη καθώς αφενός δεν είναι ο προσήκων τρόπος απόδειξης του κωδικού 210 και αφετέρου δεν φέρει ημερομηνία έκδοσης, σφραγίδα και αρ. </w:t>
            </w:r>
            <w:proofErr w:type="spellStart"/>
            <w:r w:rsidRPr="004B6872">
              <w:rPr>
                <w:rFonts w:asciiTheme="minorHAnsi" w:hAnsiTheme="minorHAnsi" w:cstheme="minorHAnsi"/>
                <w:sz w:val="22"/>
                <w:szCs w:val="22"/>
              </w:rPr>
              <w:t>πρωτ</w:t>
            </w:r>
            <w:proofErr w:type="spellEnd"/>
            <w:r w:rsidRPr="004B6872">
              <w:rPr>
                <w:rFonts w:asciiTheme="minorHAnsi" w:hAnsiTheme="minorHAnsi" w:cstheme="minorHAnsi"/>
                <w:sz w:val="22"/>
                <w:szCs w:val="22"/>
              </w:rPr>
              <w:t>. για να λογιστεί ως δημόσιο έγγραφο.  Συνεπώς, δεν δύναται να γίνει δεκτός ο τίτλος σπουδών του με κωδικό 103.</w:t>
            </w:r>
          </w:p>
        </w:tc>
      </w:tr>
      <w:tr w:rsidR="004B6872" w:rsidRPr="004B6872" w14:paraId="1CFFD02B" w14:textId="77777777" w:rsidTr="00AE7D18">
        <w:trPr>
          <w:trHeight w:val="853"/>
        </w:trPr>
        <w:tc>
          <w:tcPr>
            <w:tcW w:w="293" w:type="pct"/>
            <w:shd w:val="clear" w:color="auto" w:fill="DEEAF6" w:themeFill="accent1" w:themeFillTint="33"/>
            <w:vAlign w:val="center"/>
            <w:hideMark/>
          </w:tcPr>
          <w:p w14:paraId="4EE2455A" w14:textId="77777777" w:rsidR="004B6872" w:rsidRPr="004B6872" w:rsidRDefault="004B6872" w:rsidP="00AE7D18">
            <w:pPr>
              <w:pStyle w:val="a6"/>
              <w:spacing w:before="120" w:line="360" w:lineRule="auto"/>
              <w:ind w:right="28"/>
              <w:jc w:val="center"/>
              <w:rPr>
                <w:rFonts w:asciiTheme="minorHAnsi" w:hAnsiTheme="minorHAnsi" w:cstheme="minorHAnsi"/>
                <w:b/>
                <w:bCs/>
                <w:sz w:val="22"/>
                <w:szCs w:val="22"/>
              </w:rPr>
            </w:pPr>
            <w:r w:rsidRPr="004B6872">
              <w:rPr>
                <w:rFonts w:asciiTheme="minorHAnsi" w:hAnsiTheme="minorHAnsi" w:cstheme="minorHAnsi"/>
                <w:b/>
                <w:bCs/>
                <w:sz w:val="22"/>
                <w:szCs w:val="22"/>
              </w:rPr>
              <w:lastRenderedPageBreak/>
              <w:t>Α/Α</w:t>
            </w:r>
          </w:p>
        </w:tc>
        <w:tc>
          <w:tcPr>
            <w:tcW w:w="765" w:type="pct"/>
            <w:shd w:val="clear" w:color="auto" w:fill="DEEAF6" w:themeFill="accent1" w:themeFillTint="33"/>
            <w:vAlign w:val="center"/>
          </w:tcPr>
          <w:p w14:paraId="598B782B" w14:textId="77777777" w:rsidR="004B6872" w:rsidRPr="004B6872" w:rsidRDefault="004B6872" w:rsidP="00AE7D18">
            <w:pPr>
              <w:pStyle w:val="a6"/>
              <w:spacing w:before="120" w:line="360" w:lineRule="auto"/>
              <w:ind w:right="28"/>
              <w:jc w:val="center"/>
              <w:rPr>
                <w:rFonts w:asciiTheme="minorHAnsi" w:hAnsiTheme="minorHAnsi" w:cstheme="minorHAnsi"/>
                <w:b/>
                <w:bCs/>
                <w:sz w:val="22"/>
                <w:szCs w:val="22"/>
              </w:rPr>
            </w:pPr>
            <w:r w:rsidRPr="004B6872">
              <w:rPr>
                <w:rFonts w:asciiTheme="minorHAnsi" w:hAnsiTheme="minorHAnsi" w:cstheme="minorHAnsi"/>
                <w:b/>
                <w:bCs/>
                <w:sz w:val="22"/>
                <w:szCs w:val="22"/>
                <w:lang w:val="en-US"/>
              </w:rPr>
              <w:t xml:space="preserve">A.M. </w:t>
            </w:r>
            <w:r w:rsidRPr="004B6872">
              <w:rPr>
                <w:rFonts w:asciiTheme="minorHAnsi" w:hAnsiTheme="minorHAnsi" w:cstheme="minorHAnsi"/>
                <w:b/>
                <w:bCs/>
                <w:sz w:val="22"/>
                <w:szCs w:val="22"/>
              </w:rPr>
              <w:t>ΥΠΟΨΗΦΙΟΥ</w:t>
            </w:r>
          </w:p>
        </w:tc>
        <w:tc>
          <w:tcPr>
            <w:tcW w:w="3942" w:type="pct"/>
            <w:shd w:val="clear" w:color="auto" w:fill="DEEAF6" w:themeFill="accent1" w:themeFillTint="33"/>
            <w:vAlign w:val="center"/>
            <w:hideMark/>
          </w:tcPr>
          <w:p w14:paraId="568DE7BB" w14:textId="77777777" w:rsidR="004B6872" w:rsidRPr="004B6872" w:rsidRDefault="004B6872" w:rsidP="00AE7D18">
            <w:pPr>
              <w:pStyle w:val="a6"/>
              <w:spacing w:before="120" w:line="360" w:lineRule="auto"/>
              <w:ind w:right="28"/>
              <w:jc w:val="center"/>
              <w:rPr>
                <w:rFonts w:asciiTheme="minorHAnsi" w:hAnsiTheme="minorHAnsi" w:cstheme="minorHAnsi"/>
                <w:b/>
                <w:bCs/>
                <w:sz w:val="22"/>
                <w:szCs w:val="22"/>
              </w:rPr>
            </w:pPr>
            <w:r w:rsidRPr="004B6872">
              <w:rPr>
                <w:rFonts w:asciiTheme="minorHAnsi" w:hAnsiTheme="minorHAnsi" w:cstheme="minorHAnsi"/>
                <w:b/>
                <w:sz w:val="22"/>
                <w:szCs w:val="22"/>
              </w:rPr>
              <w:t>ΑΙΤΙΟΛΟΓΙΑ ΑΠΟΚΛΕΙΣΜΟΥ</w:t>
            </w:r>
          </w:p>
        </w:tc>
      </w:tr>
      <w:tr w:rsidR="004B6872" w:rsidRPr="004B6872" w14:paraId="2537A0AF" w14:textId="77777777" w:rsidTr="004B6872">
        <w:trPr>
          <w:trHeight w:val="1215"/>
        </w:trPr>
        <w:tc>
          <w:tcPr>
            <w:tcW w:w="293" w:type="pct"/>
            <w:hideMark/>
          </w:tcPr>
          <w:p w14:paraId="1CE1D64B" w14:textId="77777777" w:rsidR="004B6872" w:rsidRDefault="004B6872" w:rsidP="004B6872">
            <w:pPr>
              <w:pStyle w:val="a6"/>
              <w:spacing w:line="276" w:lineRule="auto"/>
              <w:ind w:right="28"/>
              <w:jc w:val="center"/>
              <w:rPr>
                <w:rFonts w:asciiTheme="minorHAnsi" w:hAnsiTheme="minorHAnsi" w:cstheme="minorHAnsi"/>
                <w:sz w:val="22"/>
                <w:szCs w:val="22"/>
              </w:rPr>
            </w:pPr>
          </w:p>
          <w:p w14:paraId="1EE6B877" w14:textId="77777777" w:rsidR="004B6872" w:rsidRDefault="004B6872" w:rsidP="004B6872">
            <w:pPr>
              <w:pStyle w:val="a6"/>
              <w:spacing w:line="276" w:lineRule="auto"/>
              <w:ind w:right="28"/>
              <w:jc w:val="center"/>
              <w:rPr>
                <w:rFonts w:asciiTheme="minorHAnsi" w:hAnsiTheme="minorHAnsi" w:cstheme="minorHAnsi"/>
                <w:sz w:val="22"/>
                <w:szCs w:val="22"/>
              </w:rPr>
            </w:pPr>
          </w:p>
          <w:p w14:paraId="252AEC71" w14:textId="0BF877C4" w:rsidR="004B6872" w:rsidRPr="004B6872" w:rsidRDefault="004B6872" w:rsidP="004B6872">
            <w:pPr>
              <w:pStyle w:val="a6"/>
              <w:spacing w:line="276" w:lineRule="auto"/>
              <w:ind w:right="28"/>
              <w:jc w:val="center"/>
              <w:rPr>
                <w:rFonts w:asciiTheme="minorHAnsi" w:hAnsiTheme="minorHAnsi" w:cstheme="minorHAnsi"/>
                <w:sz w:val="22"/>
                <w:szCs w:val="22"/>
                <w:lang w:val="en-US"/>
              </w:rPr>
            </w:pPr>
            <w:r w:rsidRPr="004B6872">
              <w:rPr>
                <w:rFonts w:asciiTheme="minorHAnsi" w:hAnsiTheme="minorHAnsi" w:cstheme="minorHAnsi"/>
                <w:sz w:val="22"/>
                <w:szCs w:val="22"/>
                <w:lang w:val="en-US"/>
              </w:rPr>
              <w:t>21</w:t>
            </w:r>
          </w:p>
        </w:tc>
        <w:tc>
          <w:tcPr>
            <w:tcW w:w="765" w:type="pct"/>
          </w:tcPr>
          <w:p w14:paraId="30718CE9"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67A7F6A5"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026E6D31" w14:textId="653D83DA" w:rsidR="004B6872" w:rsidRPr="004B6872" w:rsidRDefault="004B6872" w:rsidP="004B6872">
            <w:pPr>
              <w:pStyle w:val="a6"/>
              <w:spacing w:line="276" w:lineRule="auto"/>
              <w:ind w:right="28"/>
              <w:jc w:val="center"/>
              <w:rPr>
                <w:rFonts w:asciiTheme="minorHAnsi" w:hAnsiTheme="minorHAnsi" w:cstheme="minorHAnsi"/>
                <w:sz w:val="22"/>
                <w:szCs w:val="22"/>
              </w:rPr>
            </w:pPr>
            <w:r w:rsidRPr="004B6872">
              <w:rPr>
                <w:rFonts w:asciiTheme="minorHAnsi" w:hAnsiTheme="minorHAnsi" w:cstheme="minorHAnsi"/>
                <w:sz w:val="22"/>
                <w:szCs w:val="22"/>
              </w:rPr>
              <w:t>00619352</w:t>
            </w:r>
          </w:p>
        </w:tc>
        <w:tc>
          <w:tcPr>
            <w:tcW w:w="3942" w:type="pct"/>
            <w:vAlign w:val="center"/>
            <w:hideMark/>
          </w:tcPr>
          <w:p w14:paraId="2A233F14" w14:textId="77777777" w:rsidR="004B6872" w:rsidRPr="004B6872" w:rsidRDefault="004B6872" w:rsidP="00D131E0">
            <w:pPr>
              <w:pStyle w:val="a6"/>
              <w:spacing w:before="40" w:after="40" w:line="276" w:lineRule="auto"/>
              <w:ind w:right="28" w:hanging="15"/>
              <w:jc w:val="left"/>
              <w:rPr>
                <w:rFonts w:asciiTheme="minorHAnsi" w:hAnsiTheme="minorHAnsi" w:cstheme="minorHAnsi"/>
                <w:sz w:val="22"/>
                <w:szCs w:val="22"/>
              </w:rPr>
            </w:pPr>
            <w:r w:rsidRPr="004B6872">
              <w:rPr>
                <w:rFonts w:asciiTheme="minorHAnsi" w:hAnsiTheme="minorHAnsi" w:cstheme="minorHAnsi"/>
                <w:sz w:val="22"/>
                <w:szCs w:val="22"/>
              </w:rPr>
              <w:t xml:space="preserve">Η υποψήφια διαθέτει μεταπτυχιακό τίτλο και προς απόδειξη αυτού προσκόμισε δίπλωμα μεταπτυχιακών σπουδών, αναλυτική κατάσταση βαθμολογίας και περίληψη της μεταπτυχιακής εργασίας. Από τα ανωτέρω συνάγεται ότι ο μεταπτυχιακός τίτλος σπουδών της αφορά την επεξεργασία σήματος και υπολογιστικά συστήματα με εξειδίκευση στην ανάλυση εικόνας και την τεχνική όραση, θέματα τα οποία ουδεμία σχέση έχουν με την απαιτούμενη επιστημονική εξειδίκευση (κωδ. 211). </w:t>
            </w:r>
          </w:p>
        </w:tc>
      </w:tr>
      <w:tr w:rsidR="004B6872" w:rsidRPr="004B6872" w14:paraId="3A037222" w14:textId="77777777" w:rsidTr="004B6872">
        <w:trPr>
          <w:trHeight w:val="1515"/>
        </w:trPr>
        <w:tc>
          <w:tcPr>
            <w:tcW w:w="293" w:type="pct"/>
            <w:hideMark/>
          </w:tcPr>
          <w:p w14:paraId="30A38923"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0CD0D53E"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4291509D"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5BCE6D80"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621C18D0" w14:textId="6C3ABF83" w:rsidR="004B6872" w:rsidRPr="004B6872" w:rsidRDefault="004B6872" w:rsidP="004B6872">
            <w:pPr>
              <w:pStyle w:val="a6"/>
              <w:spacing w:line="276" w:lineRule="auto"/>
              <w:ind w:right="28"/>
              <w:jc w:val="center"/>
              <w:rPr>
                <w:rFonts w:asciiTheme="minorHAnsi" w:hAnsiTheme="minorHAnsi" w:cstheme="minorHAnsi"/>
                <w:sz w:val="22"/>
                <w:szCs w:val="22"/>
                <w:lang w:val="en-US"/>
              </w:rPr>
            </w:pPr>
            <w:r w:rsidRPr="004B6872">
              <w:rPr>
                <w:rFonts w:asciiTheme="minorHAnsi" w:hAnsiTheme="minorHAnsi" w:cstheme="minorHAnsi"/>
                <w:sz w:val="22"/>
                <w:szCs w:val="22"/>
                <w:lang w:val="en-US"/>
              </w:rPr>
              <w:t>22</w:t>
            </w:r>
          </w:p>
        </w:tc>
        <w:tc>
          <w:tcPr>
            <w:tcW w:w="765" w:type="pct"/>
          </w:tcPr>
          <w:p w14:paraId="630FF7A5"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657BA0D8"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06738471"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6E7FB446"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2A905319" w14:textId="32F1483B" w:rsidR="004B6872" w:rsidRPr="004B6872" w:rsidRDefault="004B6872" w:rsidP="004B6872">
            <w:pPr>
              <w:pStyle w:val="a6"/>
              <w:spacing w:line="276" w:lineRule="auto"/>
              <w:ind w:right="28"/>
              <w:jc w:val="center"/>
              <w:rPr>
                <w:rFonts w:asciiTheme="minorHAnsi" w:hAnsiTheme="minorHAnsi" w:cstheme="minorHAnsi"/>
                <w:sz w:val="22"/>
                <w:szCs w:val="22"/>
              </w:rPr>
            </w:pPr>
            <w:r w:rsidRPr="004B6872">
              <w:rPr>
                <w:rFonts w:asciiTheme="minorHAnsi" w:hAnsiTheme="minorHAnsi" w:cstheme="minorHAnsi"/>
                <w:sz w:val="22"/>
                <w:szCs w:val="22"/>
              </w:rPr>
              <w:t>201410003647</w:t>
            </w:r>
          </w:p>
        </w:tc>
        <w:tc>
          <w:tcPr>
            <w:tcW w:w="3942" w:type="pct"/>
            <w:vAlign w:val="center"/>
            <w:hideMark/>
          </w:tcPr>
          <w:p w14:paraId="734505FB" w14:textId="77777777" w:rsidR="004B6872" w:rsidRPr="004B6872" w:rsidRDefault="004B6872" w:rsidP="00D131E0">
            <w:pPr>
              <w:pStyle w:val="a6"/>
              <w:spacing w:before="40" w:after="40" w:line="276" w:lineRule="auto"/>
              <w:ind w:right="28" w:hanging="15"/>
              <w:jc w:val="left"/>
              <w:rPr>
                <w:rFonts w:asciiTheme="minorHAnsi" w:hAnsiTheme="minorHAnsi" w:cstheme="minorHAnsi"/>
                <w:sz w:val="22"/>
                <w:szCs w:val="22"/>
              </w:rPr>
            </w:pPr>
            <w:r w:rsidRPr="004B6872">
              <w:rPr>
                <w:rFonts w:asciiTheme="minorHAnsi" w:hAnsiTheme="minorHAnsi" w:cstheme="minorHAnsi"/>
                <w:sz w:val="22"/>
                <w:szCs w:val="22"/>
              </w:rPr>
              <w:t>Ο μεταπτυχιακός τίτλος στα Τεχνοοικονομικά Συστήματα με εξειδίκευση στην Διοίκηση Συστημάτων Παραγωγής, εμπίπτει στην απαιτούμενη επιστημονική εξειδίκευση της θέσης (κωδ. 211).</w:t>
            </w:r>
            <w:r w:rsidRPr="004B6872">
              <w:rPr>
                <w:rFonts w:asciiTheme="minorHAnsi" w:hAnsiTheme="minorHAnsi" w:cstheme="minorHAnsi"/>
                <w:sz w:val="22"/>
                <w:szCs w:val="22"/>
              </w:rPr>
              <w:br/>
              <w:t>Η δηλωθείσα εμπειρία όμως είναι στο αντικείμενο της πληροφορικής και των τηλεπικοινωνιών, η οποία δεν σχετίζεται ούτε με τις αρμοδιότητες (όπως αυτές ορίζονται στη σελ. 227 της προκήρυξης), ούτε με το γνωστικό αντικείμενο της θέσης.</w:t>
            </w:r>
            <w:r w:rsidRPr="004B6872">
              <w:rPr>
                <w:rFonts w:asciiTheme="minorHAnsi" w:hAnsiTheme="minorHAnsi" w:cstheme="minorHAnsi"/>
                <w:sz w:val="22"/>
                <w:szCs w:val="22"/>
              </w:rPr>
              <w:br/>
              <w:t>Επομένως δεν αποδεικνύονται οι κωδ. 205 ή 206.</w:t>
            </w:r>
          </w:p>
        </w:tc>
      </w:tr>
      <w:tr w:rsidR="004B6872" w:rsidRPr="004B6872" w14:paraId="2FBC0A9E" w14:textId="77777777" w:rsidTr="004B6872">
        <w:trPr>
          <w:trHeight w:val="2824"/>
        </w:trPr>
        <w:tc>
          <w:tcPr>
            <w:tcW w:w="293" w:type="pct"/>
            <w:hideMark/>
          </w:tcPr>
          <w:p w14:paraId="194BB8DF"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08FFEFAC"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5D9A56D9"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313E573F" w14:textId="3771BC33" w:rsidR="004B6872" w:rsidRPr="004B6872" w:rsidRDefault="004B6872" w:rsidP="004B6872">
            <w:pPr>
              <w:pStyle w:val="a6"/>
              <w:spacing w:line="276" w:lineRule="auto"/>
              <w:ind w:right="28"/>
              <w:jc w:val="center"/>
              <w:rPr>
                <w:rFonts w:asciiTheme="minorHAnsi" w:hAnsiTheme="minorHAnsi" w:cstheme="minorHAnsi"/>
                <w:sz w:val="22"/>
                <w:szCs w:val="22"/>
              </w:rPr>
            </w:pPr>
            <w:r w:rsidRPr="004B6872">
              <w:rPr>
                <w:rFonts w:asciiTheme="minorHAnsi" w:hAnsiTheme="minorHAnsi" w:cstheme="minorHAnsi"/>
                <w:sz w:val="22"/>
                <w:szCs w:val="22"/>
              </w:rPr>
              <w:t>23</w:t>
            </w:r>
          </w:p>
        </w:tc>
        <w:tc>
          <w:tcPr>
            <w:tcW w:w="765" w:type="pct"/>
          </w:tcPr>
          <w:p w14:paraId="7F51B837"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523112B2"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07C94FAF"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4B3A5F99" w14:textId="17494593" w:rsidR="004B6872" w:rsidRPr="004B6872" w:rsidRDefault="004B6872" w:rsidP="004B6872">
            <w:pPr>
              <w:pStyle w:val="a6"/>
              <w:spacing w:line="276" w:lineRule="auto"/>
              <w:ind w:right="28"/>
              <w:jc w:val="center"/>
              <w:rPr>
                <w:rFonts w:asciiTheme="minorHAnsi" w:hAnsiTheme="minorHAnsi" w:cstheme="minorHAnsi"/>
                <w:sz w:val="22"/>
                <w:szCs w:val="22"/>
              </w:rPr>
            </w:pPr>
            <w:r w:rsidRPr="004B6872">
              <w:rPr>
                <w:rFonts w:asciiTheme="minorHAnsi" w:hAnsiTheme="minorHAnsi" w:cstheme="minorHAnsi"/>
                <w:sz w:val="22"/>
                <w:szCs w:val="22"/>
              </w:rPr>
              <w:t>201501000334</w:t>
            </w:r>
          </w:p>
        </w:tc>
        <w:tc>
          <w:tcPr>
            <w:tcW w:w="3942" w:type="pct"/>
            <w:vAlign w:val="center"/>
            <w:hideMark/>
          </w:tcPr>
          <w:p w14:paraId="6C7DC358" w14:textId="77777777" w:rsidR="004B6872" w:rsidRPr="004B6872" w:rsidRDefault="004B6872" w:rsidP="00D131E0">
            <w:pPr>
              <w:pStyle w:val="a6"/>
              <w:spacing w:before="40" w:after="40" w:line="276" w:lineRule="auto"/>
              <w:ind w:right="28" w:hanging="15"/>
              <w:jc w:val="left"/>
              <w:rPr>
                <w:rFonts w:asciiTheme="minorHAnsi" w:hAnsiTheme="minorHAnsi" w:cstheme="minorHAnsi"/>
                <w:sz w:val="22"/>
                <w:szCs w:val="22"/>
              </w:rPr>
            </w:pPr>
            <w:r w:rsidRPr="004B6872">
              <w:rPr>
                <w:rFonts w:asciiTheme="minorHAnsi" w:hAnsiTheme="minorHAnsi" w:cstheme="minorHAnsi"/>
                <w:sz w:val="22"/>
                <w:szCs w:val="22"/>
              </w:rPr>
              <w:t xml:space="preserve">Ο υποψήφιος δήλωσε ως επιστημονική εξειδίκευση τους κωδικούς 206 και 207 και προς απόδειξη του 207 (δημοσίευση) δήλωσε και υπέβαλε δημοσίευση στο περιοδικό </w:t>
            </w:r>
            <w:proofErr w:type="spellStart"/>
            <w:r w:rsidRPr="004B6872">
              <w:rPr>
                <w:rFonts w:asciiTheme="minorHAnsi" w:hAnsiTheme="minorHAnsi" w:cstheme="minorHAnsi"/>
                <w:sz w:val="22"/>
                <w:szCs w:val="22"/>
              </w:rPr>
              <w:t>PCMasters</w:t>
            </w:r>
            <w:proofErr w:type="spellEnd"/>
            <w:r w:rsidRPr="004B6872">
              <w:rPr>
                <w:rFonts w:asciiTheme="minorHAnsi" w:hAnsiTheme="minorHAnsi" w:cstheme="minorHAnsi"/>
                <w:sz w:val="22"/>
                <w:szCs w:val="22"/>
              </w:rPr>
              <w:t xml:space="preserve"> το οποίο δεν είναι "</w:t>
            </w:r>
            <w:proofErr w:type="spellStart"/>
            <w:r w:rsidRPr="004B6872">
              <w:rPr>
                <w:rFonts w:asciiTheme="minorHAnsi" w:hAnsiTheme="minorHAnsi" w:cstheme="minorHAnsi"/>
                <w:sz w:val="22"/>
                <w:szCs w:val="22"/>
              </w:rPr>
              <w:t>periodical</w:t>
            </w:r>
            <w:proofErr w:type="spellEnd"/>
            <w:r w:rsidRPr="004B6872">
              <w:rPr>
                <w:rFonts w:asciiTheme="minorHAnsi" w:hAnsiTheme="minorHAnsi" w:cstheme="minorHAnsi"/>
                <w:sz w:val="22"/>
                <w:szCs w:val="22"/>
              </w:rPr>
              <w:t xml:space="preserve"> </w:t>
            </w:r>
            <w:proofErr w:type="spellStart"/>
            <w:r w:rsidRPr="004B6872">
              <w:rPr>
                <w:rFonts w:asciiTheme="minorHAnsi" w:hAnsiTheme="minorHAnsi" w:cstheme="minorHAnsi"/>
                <w:sz w:val="22"/>
                <w:szCs w:val="22"/>
              </w:rPr>
              <w:t>peer</w:t>
            </w:r>
            <w:proofErr w:type="spellEnd"/>
            <w:r w:rsidRPr="004B6872">
              <w:rPr>
                <w:rFonts w:asciiTheme="minorHAnsi" w:hAnsiTheme="minorHAnsi" w:cstheme="minorHAnsi"/>
                <w:sz w:val="22"/>
                <w:szCs w:val="22"/>
              </w:rPr>
              <w:t xml:space="preserve"> </w:t>
            </w:r>
            <w:proofErr w:type="spellStart"/>
            <w:r w:rsidRPr="004B6872">
              <w:rPr>
                <w:rFonts w:asciiTheme="minorHAnsi" w:hAnsiTheme="minorHAnsi" w:cstheme="minorHAnsi"/>
                <w:sz w:val="22"/>
                <w:szCs w:val="22"/>
              </w:rPr>
              <w:t>reviewed</w:t>
            </w:r>
            <w:proofErr w:type="spellEnd"/>
            <w:r w:rsidRPr="004B6872">
              <w:rPr>
                <w:rFonts w:asciiTheme="minorHAnsi" w:hAnsiTheme="minorHAnsi" w:cstheme="minorHAnsi"/>
                <w:sz w:val="22"/>
                <w:szCs w:val="22"/>
              </w:rPr>
              <w:t xml:space="preserve"> </w:t>
            </w:r>
            <w:proofErr w:type="spellStart"/>
            <w:r w:rsidRPr="004B6872">
              <w:rPr>
                <w:rFonts w:asciiTheme="minorHAnsi" w:hAnsiTheme="minorHAnsi" w:cstheme="minorHAnsi"/>
                <w:sz w:val="22"/>
                <w:szCs w:val="22"/>
              </w:rPr>
              <w:t>periodocal</w:t>
            </w:r>
            <w:proofErr w:type="spellEnd"/>
            <w:r w:rsidRPr="004B6872">
              <w:rPr>
                <w:rFonts w:asciiTheme="minorHAnsi" w:hAnsiTheme="minorHAnsi" w:cstheme="minorHAnsi"/>
                <w:sz w:val="22"/>
                <w:szCs w:val="22"/>
              </w:rPr>
              <w:t xml:space="preserve"> με </w:t>
            </w:r>
            <w:proofErr w:type="spellStart"/>
            <w:r w:rsidRPr="004B6872">
              <w:rPr>
                <w:rFonts w:asciiTheme="minorHAnsi" w:hAnsiTheme="minorHAnsi" w:cstheme="minorHAnsi"/>
                <w:sz w:val="22"/>
                <w:szCs w:val="22"/>
              </w:rPr>
              <w:t>impact</w:t>
            </w:r>
            <w:proofErr w:type="spellEnd"/>
            <w:r w:rsidRPr="004B6872">
              <w:rPr>
                <w:rFonts w:asciiTheme="minorHAnsi" w:hAnsiTheme="minorHAnsi" w:cstheme="minorHAnsi"/>
                <w:sz w:val="22"/>
                <w:szCs w:val="22"/>
              </w:rPr>
              <w:t xml:space="preserve"> </w:t>
            </w:r>
            <w:proofErr w:type="spellStart"/>
            <w:r w:rsidRPr="004B6872">
              <w:rPr>
                <w:rFonts w:asciiTheme="minorHAnsi" w:hAnsiTheme="minorHAnsi" w:cstheme="minorHAnsi"/>
                <w:sz w:val="22"/>
                <w:szCs w:val="22"/>
              </w:rPr>
              <w:t>factor</w:t>
            </w:r>
            <w:proofErr w:type="spellEnd"/>
            <w:r w:rsidRPr="004B6872">
              <w:rPr>
                <w:rFonts w:asciiTheme="minorHAnsi" w:hAnsiTheme="minorHAnsi" w:cstheme="minorHAnsi"/>
                <w:sz w:val="22"/>
                <w:szCs w:val="22"/>
              </w:rPr>
              <w:t>" ή παρουσίαση σε συνέδριο με δημοσίευση πρακτικών.</w:t>
            </w:r>
            <w:r w:rsidRPr="004B6872">
              <w:rPr>
                <w:rFonts w:asciiTheme="minorHAnsi" w:hAnsiTheme="minorHAnsi" w:cstheme="minorHAnsi"/>
                <w:sz w:val="22"/>
                <w:szCs w:val="22"/>
              </w:rPr>
              <w:br/>
              <w:t>Ως εκ τούτου δεν αποδεικνύει τον κωδ. 207.</w:t>
            </w:r>
            <w:r w:rsidRPr="004B6872">
              <w:rPr>
                <w:rFonts w:asciiTheme="minorHAnsi" w:hAnsiTheme="minorHAnsi" w:cstheme="minorHAnsi"/>
                <w:sz w:val="22"/>
                <w:szCs w:val="22"/>
              </w:rPr>
              <w:br/>
              <w:t>Επίσης, δεν έχει υποβληθεί βεβαίωση ισοτιμίας και αντιστοιχίας από τον ΔΟΑΤΑΠ για τον μεταπτυχιακό τίτλο που δήλωσε στην αίτησή του (</w:t>
            </w:r>
            <w:proofErr w:type="spellStart"/>
            <w:r w:rsidRPr="004B6872">
              <w:rPr>
                <w:rFonts w:asciiTheme="minorHAnsi" w:hAnsiTheme="minorHAnsi" w:cstheme="minorHAnsi"/>
                <w:sz w:val="22"/>
                <w:szCs w:val="22"/>
              </w:rPr>
              <w:t>Computer</w:t>
            </w:r>
            <w:proofErr w:type="spellEnd"/>
            <w:r w:rsidRPr="004B6872">
              <w:rPr>
                <w:rFonts w:asciiTheme="minorHAnsi" w:hAnsiTheme="minorHAnsi" w:cstheme="minorHAnsi"/>
                <w:sz w:val="22"/>
                <w:szCs w:val="22"/>
              </w:rPr>
              <w:t xml:space="preserve"> </w:t>
            </w:r>
            <w:proofErr w:type="spellStart"/>
            <w:r w:rsidRPr="004B6872">
              <w:rPr>
                <w:rFonts w:asciiTheme="minorHAnsi" w:hAnsiTheme="minorHAnsi" w:cstheme="minorHAnsi"/>
                <w:sz w:val="22"/>
                <w:szCs w:val="22"/>
              </w:rPr>
              <w:t>forensics</w:t>
            </w:r>
            <w:proofErr w:type="spellEnd"/>
            <w:r w:rsidRPr="004B6872">
              <w:rPr>
                <w:rFonts w:asciiTheme="minorHAnsi" w:hAnsiTheme="minorHAnsi" w:cstheme="minorHAnsi"/>
                <w:sz w:val="22"/>
                <w:szCs w:val="22"/>
              </w:rPr>
              <w:t xml:space="preserve"> - Εγκληματολογία υπολογιστών) και ως εκ τούτου δεν αποδεικνύεται ούτε ο κωδ. 211.</w:t>
            </w:r>
          </w:p>
        </w:tc>
      </w:tr>
      <w:tr w:rsidR="004B6872" w:rsidRPr="004B6872" w14:paraId="4B00458E" w14:textId="77777777" w:rsidTr="004B6872">
        <w:trPr>
          <w:trHeight w:val="1215"/>
        </w:trPr>
        <w:tc>
          <w:tcPr>
            <w:tcW w:w="293" w:type="pct"/>
            <w:hideMark/>
          </w:tcPr>
          <w:p w14:paraId="0502B9F9"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54A53197"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606C472B"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5BF02EC8" w14:textId="4985EF77" w:rsidR="004B6872" w:rsidRPr="004B6872" w:rsidRDefault="004B6872" w:rsidP="004B6872">
            <w:pPr>
              <w:pStyle w:val="a6"/>
              <w:spacing w:line="276" w:lineRule="auto"/>
              <w:ind w:right="28"/>
              <w:jc w:val="center"/>
              <w:rPr>
                <w:rFonts w:asciiTheme="minorHAnsi" w:hAnsiTheme="minorHAnsi" w:cstheme="minorHAnsi"/>
                <w:sz w:val="22"/>
                <w:szCs w:val="22"/>
                <w:lang w:val="en-US"/>
              </w:rPr>
            </w:pPr>
            <w:r w:rsidRPr="004B6872">
              <w:rPr>
                <w:rFonts w:asciiTheme="minorHAnsi" w:hAnsiTheme="minorHAnsi" w:cstheme="minorHAnsi"/>
                <w:sz w:val="22"/>
                <w:szCs w:val="22"/>
                <w:lang w:val="en-US"/>
              </w:rPr>
              <w:t>24</w:t>
            </w:r>
          </w:p>
        </w:tc>
        <w:tc>
          <w:tcPr>
            <w:tcW w:w="765" w:type="pct"/>
          </w:tcPr>
          <w:p w14:paraId="7ADD3D07"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532350A7"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4CC2DD60"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504D6687" w14:textId="2A1E6234" w:rsidR="004B6872" w:rsidRPr="004B6872" w:rsidRDefault="004B6872" w:rsidP="004B6872">
            <w:pPr>
              <w:pStyle w:val="a6"/>
              <w:spacing w:line="276" w:lineRule="auto"/>
              <w:ind w:right="28"/>
              <w:jc w:val="center"/>
              <w:rPr>
                <w:rFonts w:asciiTheme="minorHAnsi" w:hAnsiTheme="minorHAnsi" w:cstheme="minorHAnsi"/>
                <w:sz w:val="22"/>
                <w:szCs w:val="22"/>
              </w:rPr>
            </w:pPr>
            <w:r w:rsidRPr="004B6872">
              <w:rPr>
                <w:rFonts w:asciiTheme="minorHAnsi" w:hAnsiTheme="minorHAnsi" w:cstheme="minorHAnsi"/>
                <w:sz w:val="22"/>
                <w:szCs w:val="22"/>
              </w:rPr>
              <w:t>201410005603</w:t>
            </w:r>
          </w:p>
        </w:tc>
        <w:tc>
          <w:tcPr>
            <w:tcW w:w="3942" w:type="pct"/>
            <w:vAlign w:val="center"/>
            <w:hideMark/>
          </w:tcPr>
          <w:p w14:paraId="389BC5CE" w14:textId="77777777" w:rsidR="004B6872" w:rsidRPr="004B6872" w:rsidRDefault="004B6872" w:rsidP="00D131E0">
            <w:pPr>
              <w:pStyle w:val="a6"/>
              <w:spacing w:before="40" w:after="40" w:line="276" w:lineRule="auto"/>
              <w:ind w:right="28" w:hanging="15"/>
              <w:jc w:val="left"/>
              <w:rPr>
                <w:rFonts w:asciiTheme="minorHAnsi" w:hAnsiTheme="minorHAnsi" w:cstheme="minorHAnsi"/>
                <w:sz w:val="22"/>
                <w:szCs w:val="22"/>
              </w:rPr>
            </w:pPr>
            <w:r w:rsidRPr="004B6872">
              <w:rPr>
                <w:rFonts w:asciiTheme="minorHAnsi" w:hAnsiTheme="minorHAnsi" w:cstheme="minorHAnsi"/>
                <w:sz w:val="22"/>
                <w:szCs w:val="22"/>
              </w:rPr>
              <w:t xml:space="preserve">Η υποψήφια έχει δηλώσει διδακτορικό και μεταπτυχιακό τίτλο οι οποίοι αφορούν δενδροειδείς δομές και εξόρυξη δεδομένων, συνεπώς δεν εντάσσονται στην απαιτούμενη επιστημονική εξειδίκευση (κωδ. 210 και 211 αντίστοιχα). </w:t>
            </w:r>
            <w:r w:rsidRPr="004B6872">
              <w:rPr>
                <w:rFonts w:asciiTheme="minorHAnsi" w:hAnsiTheme="minorHAnsi" w:cstheme="minorHAnsi"/>
                <w:sz w:val="22"/>
                <w:szCs w:val="22"/>
              </w:rPr>
              <w:br/>
              <w:t xml:space="preserve">Επιπλέον, έχει υποβάλλει δημοσιεύσεις οι οποίες αφορούν το ίδιο ως άνω αντικείμενο το οποίο δεν είναι σχετικό με το περιεχόμενο της θέσης (σελ. 227 της προκήρυξης) και ως εκ τούτου δεν αποδεικνύει ούτε τον κωδικό 207. </w:t>
            </w:r>
          </w:p>
        </w:tc>
      </w:tr>
      <w:tr w:rsidR="004B6872" w:rsidRPr="004B6872" w14:paraId="6C2281A5" w14:textId="77777777" w:rsidTr="004B6872">
        <w:trPr>
          <w:trHeight w:val="1306"/>
        </w:trPr>
        <w:tc>
          <w:tcPr>
            <w:tcW w:w="293" w:type="pct"/>
            <w:hideMark/>
          </w:tcPr>
          <w:p w14:paraId="34F32A3E"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6FA85C65"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64792AA1" w14:textId="7EDEE94A" w:rsidR="004B6872" w:rsidRPr="004B6872" w:rsidRDefault="004B6872" w:rsidP="004B6872">
            <w:pPr>
              <w:pStyle w:val="a6"/>
              <w:spacing w:line="276" w:lineRule="auto"/>
              <w:ind w:right="28"/>
              <w:jc w:val="center"/>
              <w:rPr>
                <w:rFonts w:asciiTheme="minorHAnsi" w:hAnsiTheme="minorHAnsi" w:cstheme="minorHAnsi"/>
                <w:sz w:val="22"/>
                <w:szCs w:val="22"/>
                <w:lang w:val="en-US"/>
              </w:rPr>
            </w:pPr>
            <w:r w:rsidRPr="004B6872">
              <w:rPr>
                <w:rFonts w:asciiTheme="minorHAnsi" w:hAnsiTheme="minorHAnsi" w:cstheme="minorHAnsi"/>
                <w:sz w:val="22"/>
                <w:szCs w:val="22"/>
                <w:lang w:val="en-US"/>
              </w:rPr>
              <w:t>25</w:t>
            </w:r>
          </w:p>
        </w:tc>
        <w:tc>
          <w:tcPr>
            <w:tcW w:w="765" w:type="pct"/>
          </w:tcPr>
          <w:p w14:paraId="1F102ACD"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143B9893"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2A384A09" w14:textId="670970CD" w:rsidR="004B6872" w:rsidRPr="004B6872" w:rsidRDefault="004B6872" w:rsidP="004B6872">
            <w:pPr>
              <w:pStyle w:val="a6"/>
              <w:spacing w:line="276" w:lineRule="auto"/>
              <w:ind w:right="28"/>
              <w:jc w:val="center"/>
              <w:rPr>
                <w:rFonts w:asciiTheme="minorHAnsi" w:hAnsiTheme="minorHAnsi" w:cstheme="minorHAnsi"/>
                <w:sz w:val="22"/>
                <w:szCs w:val="22"/>
              </w:rPr>
            </w:pPr>
            <w:r w:rsidRPr="004B6872">
              <w:rPr>
                <w:rFonts w:asciiTheme="minorHAnsi" w:hAnsiTheme="minorHAnsi" w:cstheme="minorHAnsi"/>
                <w:sz w:val="22"/>
                <w:szCs w:val="22"/>
              </w:rPr>
              <w:t>00680798</w:t>
            </w:r>
          </w:p>
        </w:tc>
        <w:tc>
          <w:tcPr>
            <w:tcW w:w="3942" w:type="pct"/>
            <w:vAlign w:val="center"/>
            <w:hideMark/>
          </w:tcPr>
          <w:p w14:paraId="7558D64F" w14:textId="3F0ED75F" w:rsidR="004B6872" w:rsidRPr="004B6872" w:rsidRDefault="004B6872" w:rsidP="00D131E0">
            <w:pPr>
              <w:pStyle w:val="a6"/>
              <w:spacing w:before="40" w:after="40" w:line="276" w:lineRule="auto"/>
              <w:ind w:right="28" w:hanging="15"/>
              <w:jc w:val="left"/>
              <w:rPr>
                <w:rFonts w:asciiTheme="minorHAnsi" w:hAnsiTheme="minorHAnsi" w:cstheme="minorHAnsi"/>
                <w:sz w:val="22"/>
                <w:szCs w:val="22"/>
              </w:rPr>
            </w:pPr>
            <w:r w:rsidRPr="004B6872">
              <w:rPr>
                <w:rFonts w:asciiTheme="minorHAnsi" w:hAnsiTheme="minorHAnsi" w:cstheme="minorHAnsi"/>
                <w:sz w:val="22"/>
                <w:szCs w:val="22"/>
              </w:rPr>
              <w:t>Η υποψήφια δήλωσε και αποδεικνύει καλή γνώση της αγγλικής και της γαλλικής γλώσσας και ως εκ τούτου δεν πληροί το απαιτούμενο προσόν με κωδικό 008 (πολύ καλή γνώση αγγλικής γλώσσας).</w:t>
            </w:r>
          </w:p>
        </w:tc>
      </w:tr>
      <w:tr w:rsidR="004B6872" w:rsidRPr="004B6872" w14:paraId="0A3BB4BA" w14:textId="77777777" w:rsidTr="004B6872">
        <w:trPr>
          <w:trHeight w:val="1815"/>
        </w:trPr>
        <w:tc>
          <w:tcPr>
            <w:tcW w:w="293" w:type="pct"/>
            <w:hideMark/>
          </w:tcPr>
          <w:p w14:paraId="28ED80A9"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3A6D9183"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18741852"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02D474FB" w14:textId="31C9CBBF" w:rsidR="004B6872" w:rsidRPr="004B6872" w:rsidRDefault="004B6872" w:rsidP="004B6872">
            <w:pPr>
              <w:pStyle w:val="a6"/>
              <w:spacing w:line="276" w:lineRule="auto"/>
              <w:ind w:right="28"/>
              <w:jc w:val="center"/>
              <w:rPr>
                <w:rFonts w:asciiTheme="minorHAnsi" w:hAnsiTheme="minorHAnsi" w:cstheme="minorHAnsi"/>
                <w:sz w:val="22"/>
                <w:szCs w:val="22"/>
                <w:lang w:val="en-US"/>
              </w:rPr>
            </w:pPr>
            <w:r w:rsidRPr="004B6872">
              <w:rPr>
                <w:rFonts w:asciiTheme="minorHAnsi" w:hAnsiTheme="minorHAnsi" w:cstheme="minorHAnsi"/>
                <w:sz w:val="22"/>
                <w:szCs w:val="22"/>
                <w:lang w:val="en-US"/>
              </w:rPr>
              <w:t>26</w:t>
            </w:r>
          </w:p>
        </w:tc>
        <w:tc>
          <w:tcPr>
            <w:tcW w:w="765" w:type="pct"/>
          </w:tcPr>
          <w:p w14:paraId="6021E3B0"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2BAD1EF1"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28C548C4"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710AD99B" w14:textId="47AE48AE" w:rsidR="004B6872" w:rsidRPr="004B6872" w:rsidRDefault="004B6872" w:rsidP="004B6872">
            <w:pPr>
              <w:pStyle w:val="a6"/>
              <w:spacing w:line="276" w:lineRule="auto"/>
              <w:ind w:right="28"/>
              <w:jc w:val="center"/>
              <w:rPr>
                <w:rFonts w:asciiTheme="minorHAnsi" w:hAnsiTheme="minorHAnsi" w:cstheme="minorHAnsi"/>
                <w:sz w:val="22"/>
                <w:szCs w:val="22"/>
              </w:rPr>
            </w:pPr>
            <w:r w:rsidRPr="004B6872">
              <w:rPr>
                <w:rFonts w:asciiTheme="minorHAnsi" w:hAnsiTheme="minorHAnsi" w:cstheme="minorHAnsi"/>
                <w:sz w:val="22"/>
                <w:szCs w:val="22"/>
              </w:rPr>
              <w:t>200802006906</w:t>
            </w:r>
          </w:p>
        </w:tc>
        <w:tc>
          <w:tcPr>
            <w:tcW w:w="3942" w:type="pct"/>
            <w:vAlign w:val="center"/>
            <w:hideMark/>
          </w:tcPr>
          <w:p w14:paraId="2012BF25" w14:textId="39832AFC" w:rsidR="004B6872" w:rsidRPr="004B6872" w:rsidRDefault="004B6872" w:rsidP="00D131E0">
            <w:pPr>
              <w:pStyle w:val="a6"/>
              <w:spacing w:before="40" w:after="40" w:line="276" w:lineRule="auto"/>
              <w:ind w:right="28" w:hanging="15"/>
              <w:jc w:val="left"/>
              <w:rPr>
                <w:rFonts w:asciiTheme="minorHAnsi" w:hAnsiTheme="minorHAnsi" w:cstheme="minorHAnsi"/>
                <w:sz w:val="22"/>
                <w:szCs w:val="22"/>
              </w:rPr>
            </w:pPr>
            <w:r w:rsidRPr="004B6872">
              <w:rPr>
                <w:rFonts w:asciiTheme="minorHAnsi" w:hAnsiTheme="minorHAnsi" w:cstheme="minorHAnsi"/>
                <w:sz w:val="22"/>
                <w:szCs w:val="22"/>
              </w:rPr>
              <w:t xml:space="preserve">Ο υποψήφιος προσκόμισε αναλυτική βαθμολογία των μαθημάτων του μεταπτυχιακού του τίτλου και περίληψη της μεταπτυχιακής εργασίας από την οποία προκύπτει ότι εξειδικεύτηκε σε π-σιγμοειδείς κατανομές που δεν εντάσσονται στο γνωστικό αντικείμενο ή την επιστημονική εξειδίκευση της θέσης (συστήματα οργάνωσης και διοίκησης ή συστήματα παραγωγής ή συστήματα αποφάσεων ή στο βιομηχανικό σχεδιασμό και βελτιστοποίηση συστημάτων ή σε </w:t>
            </w:r>
            <w:proofErr w:type="spellStart"/>
            <w:r w:rsidRPr="004B6872">
              <w:rPr>
                <w:rFonts w:asciiTheme="minorHAnsi" w:hAnsiTheme="minorHAnsi" w:cstheme="minorHAnsi"/>
                <w:sz w:val="22"/>
                <w:szCs w:val="22"/>
              </w:rPr>
              <w:t>τεχνο</w:t>
            </w:r>
            <w:proofErr w:type="spellEnd"/>
            <w:r w:rsidRPr="004B6872">
              <w:rPr>
                <w:rFonts w:asciiTheme="minorHAnsi" w:hAnsiTheme="minorHAnsi" w:cstheme="minorHAnsi"/>
                <w:sz w:val="22"/>
                <w:szCs w:val="22"/>
              </w:rPr>
              <w:t xml:space="preserve">-οικονομικά συστήματα), κωδ. 211. </w:t>
            </w:r>
            <w:r w:rsidRPr="004B6872">
              <w:rPr>
                <w:rFonts w:asciiTheme="minorHAnsi" w:hAnsiTheme="minorHAnsi" w:cstheme="minorHAnsi"/>
                <w:sz w:val="22"/>
                <w:szCs w:val="22"/>
              </w:rPr>
              <w:br/>
              <w:t>Επιπλέον, η δηλωθείσα δημοσίευση με τίτλο "</w:t>
            </w:r>
            <w:proofErr w:type="spellStart"/>
            <w:r w:rsidRPr="004B6872">
              <w:rPr>
                <w:rFonts w:asciiTheme="minorHAnsi" w:hAnsiTheme="minorHAnsi" w:cstheme="minorHAnsi"/>
                <w:sz w:val="22"/>
                <w:szCs w:val="22"/>
              </w:rPr>
              <w:t>Probabilistic</w:t>
            </w:r>
            <w:proofErr w:type="spellEnd"/>
            <w:r w:rsidRPr="004B6872">
              <w:rPr>
                <w:rFonts w:asciiTheme="minorHAnsi" w:hAnsiTheme="minorHAnsi" w:cstheme="minorHAnsi"/>
                <w:sz w:val="22"/>
                <w:szCs w:val="22"/>
              </w:rPr>
              <w:t xml:space="preserve"> </w:t>
            </w:r>
            <w:proofErr w:type="spellStart"/>
            <w:r w:rsidRPr="004B6872">
              <w:rPr>
                <w:rFonts w:asciiTheme="minorHAnsi" w:hAnsiTheme="minorHAnsi" w:cstheme="minorHAnsi"/>
                <w:sz w:val="22"/>
                <w:szCs w:val="22"/>
              </w:rPr>
              <w:t>Models</w:t>
            </w:r>
            <w:proofErr w:type="spellEnd"/>
            <w:r w:rsidRPr="004B6872">
              <w:rPr>
                <w:rFonts w:asciiTheme="minorHAnsi" w:hAnsiTheme="minorHAnsi" w:cstheme="minorHAnsi"/>
                <w:sz w:val="22"/>
                <w:szCs w:val="22"/>
              </w:rPr>
              <w:t xml:space="preserve"> </w:t>
            </w:r>
            <w:proofErr w:type="spellStart"/>
            <w:r w:rsidRPr="004B6872">
              <w:rPr>
                <w:rFonts w:asciiTheme="minorHAnsi" w:hAnsiTheme="minorHAnsi" w:cstheme="minorHAnsi"/>
                <w:sz w:val="22"/>
                <w:szCs w:val="22"/>
              </w:rPr>
              <w:t>Based</w:t>
            </w:r>
            <w:proofErr w:type="spellEnd"/>
            <w:r w:rsidRPr="004B6872">
              <w:rPr>
                <w:rFonts w:asciiTheme="minorHAnsi" w:hAnsiTheme="minorHAnsi" w:cstheme="minorHAnsi"/>
                <w:sz w:val="22"/>
                <w:szCs w:val="22"/>
              </w:rPr>
              <w:t xml:space="preserve"> </w:t>
            </w:r>
            <w:proofErr w:type="spellStart"/>
            <w:r w:rsidRPr="004B6872">
              <w:rPr>
                <w:rFonts w:asciiTheme="minorHAnsi" w:hAnsiTheme="minorHAnsi" w:cstheme="minorHAnsi"/>
                <w:sz w:val="22"/>
                <w:szCs w:val="22"/>
              </w:rPr>
              <w:t>on</w:t>
            </w:r>
            <w:proofErr w:type="spellEnd"/>
            <w:r w:rsidRPr="004B6872">
              <w:rPr>
                <w:rFonts w:asciiTheme="minorHAnsi" w:hAnsiTheme="minorHAnsi" w:cstheme="minorHAnsi"/>
                <w:sz w:val="22"/>
                <w:szCs w:val="22"/>
              </w:rPr>
              <w:t xml:space="preserve"> </w:t>
            </w:r>
            <w:proofErr w:type="spellStart"/>
            <w:r w:rsidRPr="004B6872">
              <w:rPr>
                <w:rFonts w:asciiTheme="minorHAnsi" w:hAnsiTheme="minorHAnsi" w:cstheme="minorHAnsi"/>
                <w:sz w:val="22"/>
                <w:szCs w:val="22"/>
              </w:rPr>
              <w:t>the</w:t>
            </w:r>
            <w:proofErr w:type="spellEnd"/>
            <w:r w:rsidRPr="004B6872">
              <w:rPr>
                <w:rFonts w:asciiTheme="minorHAnsi" w:hAnsiTheme="minorHAnsi" w:cstheme="minorHAnsi"/>
                <w:sz w:val="22"/>
                <w:szCs w:val="22"/>
              </w:rPr>
              <w:t xml:space="preserve"> Π-</w:t>
            </w:r>
            <w:proofErr w:type="spellStart"/>
            <w:r w:rsidRPr="004B6872">
              <w:rPr>
                <w:rFonts w:asciiTheme="minorHAnsi" w:hAnsiTheme="minorHAnsi" w:cstheme="minorHAnsi"/>
                <w:sz w:val="22"/>
                <w:szCs w:val="22"/>
              </w:rPr>
              <w:t>Sigmoid</w:t>
            </w:r>
            <w:proofErr w:type="spellEnd"/>
            <w:r w:rsidRPr="004B6872">
              <w:rPr>
                <w:rFonts w:asciiTheme="minorHAnsi" w:hAnsiTheme="minorHAnsi" w:cstheme="minorHAnsi"/>
                <w:sz w:val="22"/>
                <w:szCs w:val="22"/>
              </w:rPr>
              <w:t xml:space="preserve"> </w:t>
            </w:r>
            <w:proofErr w:type="spellStart"/>
            <w:r w:rsidRPr="004B6872">
              <w:rPr>
                <w:rFonts w:asciiTheme="minorHAnsi" w:hAnsiTheme="minorHAnsi" w:cstheme="minorHAnsi"/>
                <w:sz w:val="22"/>
                <w:szCs w:val="22"/>
              </w:rPr>
              <w:t>Distribution</w:t>
            </w:r>
            <w:proofErr w:type="spellEnd"/>
            <w:r w:rsidRPr="004B6872">
              <w:rPr>
                <w:rFonts w:asciiTheme="minorHAnsi" w:hAnsiTheme="minorHAnsi" w:cstheme="minorHAnsi"/>
                <w:sz w:val="22"/>
                <w:szCs w:val="22"/>
              </w:rPr>
              <w:t>" δεν προκύπτει ότι είναι σχετικό με το περιεχόμενο της θέσης (βλ. σελ. 227 της προκήρυξης).</w:t>
            </w:r>
          </w:p>
        </w:tc>
      </w:tr>
      <w:tr w:rsidR="004B6872" w:rsidRPr="004B6872" w14:paraId="5FE78C1C" w14:textId="77777777" w:rsidTr="00AE7D18">
        <w:trPr>
          <w:trHeight w:val="853"/>
        </w:trPr>
        <w:tc>
          <w:tcPr>
            <w:tcW w:w="293" w:type="pct"/>
            <w:shd w:val="clear" w:color="auto" w:fill="DEEAF6" w:themeFill="accent1" w:themeFillTint="33"/>
            <w:vAlign w:val="center"/>
            <w:hideMark/>
          </w:tcPr>
          <w:p w14:paraId="60BB16EA" w14:textId="77777777" w:rsidR="004B6872" w:rsidRPr="004B6872" w:rsidRDefault="004B6872" w:rsidP="00AE7D18">
            <w:pPr>
              <w:pStyle w:val="a6"/>
              <w:spacing w:before="120" w:line="360" w:lineRule="auto"/>
              <w:ind w:right="28"/>
              <w:jc w:val="center"/>
              <w:rPr>
                <w:rFonts w:asciiTheme="minorHAnsi" w:hAnsiTheme="minorHAnsi" w:cstheme="minorHAnsi"/>
                <w:b/>
                <w:bCs/>
                <w:sz w:val="22"/>
                <w:szCs w:val="22"/>
              </w:rPr>
            </w:pPr>
            <w:r w:rsidRPr="004B6872">
              <w:rPr>
                <w:rFonts w:asciiTheme="minorHAnsi" w:hAnsiTheme="minorHAnsi" w:cstheme="minorHAnsi"/>
                <w:b/>
                <w:bCs/>
                <w:sz w:val="22"/>
                <w:szCs w:val="22"/>
              </w:rPr>
              <w:lastRenderedPageBreak/>
              <w:t>Α/Α</w:t>
            </w:r>
          </w:p>
        </w:tc>
        <w:tc>
          <w:tcPr>
            <w:tcW w:w="765" w:type="pct"/>
            <w:shd w:val="clear" w:color="auto" w:fill="DEEAF6" w:themeFill="accent1" w:themeFillTint="33"/>
            <w:vAlign w:val="center"/>
          </w:tcPr>
          <w:p w14:paraId="046AE794" w14:textId="77777777" w:rsidR="004B6872" w:rsidRPr="004B6872" w:rsidRDefault="004B6872" w:rsidP="00AE7D18">
            <w:pPr>
              <w:pStyle w:val="a6"/>
              <w:spacing w:before="120" w:line="360" w:lineRule="auto"/>
              <w:ind w:right="28"/>
              <w:jc w:val="center"/>
              <w:rPr>
                <w:rFonts w:asciiTheme="minorHAnsi" w:hAnsiTheme="minorHAnsi" w:cstheme="minorHAnsi"/>
                <w:b/>
                <w:bCs/>
                <w:sz w:val="22"/>
                <w:szCs w:val="22"/>
              </w:rPr>
            </w:pPr>
            <w:r w:rsidRPr="004B6872">
              <w:rPr>
                <w:rFonts w:asciiTheme="minorHAnsi" w:hAnsiTheme="minorHAnsi" w:cstheme="minorHAnsi"/>
                <w:b/>
                <w:bCs/>
                <w:sz w:val="22"/>
                <w:szCs w:val="22"/>
                <w:lang w:val="en-US"/>
              </w:rPr>
              <w:t xml:space="preserve">A.M. </w:t>
            </w:r>
            <w:r w:rsidRPr="004B6872">
              <w:rPr>
                <w:rFonts w:asciiTheme="minorHAnsi" w:hAnsiTheme="minorHAnsi" w:cstheme="minorHAnsi"/>
                <w:b/>
                <w:bCs/>
                <w:sz w:val="22"/>
                <w:szCs w:val="22"/>
              </w:rPr>
              <w:t>ΥΠΟΨΗΦΙΟΥ</w:t>
            </w:r>
          </w:p>
        </w:tc>
        <w:tc>
          <w:tcPr>
            <w:tcW w:w="3942" w:type="pct"/>
            <w:shd w:val="clear" w:color="auto" w:fill="DEEAF6" w:themeFill="accent1" w:themeFillTint="33"/>
            <w:vAlign w:val="center"/>
            <w:hideMark/>
          </w:tcPr>
          <w:p w14:paraId="1442C0B5" w14:textId="77777777" w:rsidR="004B6872" w:rsidRPr="004B6872" w:rsidRDefault="004B6872" w:rsidP="00AE7D18">
            <w:pPr>
              <w:pStyle w:val="a6"/>
              <w:spacing w:before="120" w:line="360" w:lineRule="auto"/>
              <w:ind w:right="28"/>
              <w:jc w:val="center"/>
              <w:rPr>
                <w:rFonts w:asciiTheme="minorHAnsi" w:hAnsiTheme="minorHAnsi" w:cstheme="minorHAnsi"/>
                <w:b/>
                <w:bCs/>
                <w:sz w:val="22"/>
                <w:szCs w:val="22"/>
              </w:rPr>
            </w:pPr>
            <w:r w:rsidRPr="004B6872">
              <w:rPr>
                <w:rFonts w:asciiTheme="minorHAnsi" w:hAnsiTheme="minorHAnsi" w:cstheme="minorHAnsi"/>
                <w:b/>
                <w:sz w:val="22"/>
                <w:szCs w:val="22"/>
              </w:rPr>
              <w:t>ΑΙΤΙΟΛΟΓΙΑ ΑΠΟΚΛΕΙΣΜΟΥ</w:t>
            </w:r>
          </w:p>
        </w:tc>
      </w:tr>
      <w:tr w:rsidR="004B6872" w:rsidRPr="004B6872" w14:paraId="2FA42EF7" w14:textId="77777777" w:rsidTr="004B6872">
        <w:trPr>
          <w:trHeight w:val="1160"/>
        </w:trPr>
        <w:tc>
          <w:tcPr>
            <w:tcW w:w="293" w:type="pct"/>
            <w:hideMark/>
          </w:tcPr>
          <w:p w14:paraId="38D5D170"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2F910595" w14:textId="765D93E1" w:rsidR="004B6872" w:rsidRPr="004B6872" w:rsidRDefault="004B6872" w:rsidP="004B6872">
            <w:pPr>
              <w:pStyle w:val="a6"/>
              <w:spacing w:line="276" w:lineRule="auto"/>
              <w:ind w:right="28"/>
              <w:jc w:val="center"/>
              <w:rPr>
                <w:rFonts w:asciiTheme="minorHAnsi" w:hAnsiTheme="minorHAnsi" w:cstheme="minorHAnsi"/>
                <w:sz w:val="22"/>
                <w:szCs w:val="22"/>
                <w:lang w:val="en-US"/>
              </w:rPr>
            </w:pPr>
            <w:r w:rsidRPr="004B6872">
              <w:rPr>
                <w:rFonts w:asciiTheme="minorHAnsi" w:hAnsiTheme="minorHAnsi" w:cstheme="minorHAnsi"/>
                <w:sz w:val="22"/>
                <w:szCs w:val="22"/>
                <w:lang w:val="en-US"/>
              </w:rPr>
              <w:t>27</w:t>
            </w:r>
          </w:p>
        </w:tc>
        <w:tc>
          <w:tcPr>
            <w:tcW w:w="765" w:type="pct"/>
          </w:tcPr>
          <w:p w14:paraId="6B1A3CFC"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0190B27F" w14:textId="675D10F5" w:rsidR="004B6872" w:rsidRPr="004B6872" w:rsidRDefault="004B6872" w:rsidP="004B6872">
            <w:pPr>
              <w:pStyle w:val="a6"/>
              <w:spacing w:line="276" w:lineRule="auto"/>
              <w:ind w:right="28"/>
              <w:jc w:val="center"/>
              <w:rPr>
                <w:rFonts w:asciiTheme="minorHAnsi" w:hAnsiTheme="minorHAnsi" w:cstheme="minorHAnsi"/>
                <w:sz w:val="22"/>
                <w:szCs w:val="22"/>
              </w:rPr>
            </w:pPr>
            <w:r w:rsidRPr="004B6872">
              <w:rPr>
                <w:rFonts w:asciiTheme="minorHAnsi" w:hAnsiTheme="minorHAnsi" w:cstheme="minorHAnsi"/>
                <w:sz w:val="22"/>
                <w:szCs w:val="22"/>
              </w:rPr>
              <w:t>00620519</w:t>
            </w:r>
          </w:p>
        </w:tc>
        <w:tc>
          <w:tcPr>
            <w:tcW w:w="3942" w:type="pct"/>
            <w:vAlign w:val="center"/>
            <w:hideMark/>
          </w:tcPr>
          <w:p w14:paraId="56770914" w14:textId="77777777" w:rsidR="004B6872" w:rsidRPr="004B6872" w:rsidRDefault="004B6872" w:rsidP="00D131E0">
            <w:pPr>
              <w:pStyle w:val="a6"/>
              <w:spacing w:before="40" w:after="40" w:line="276" w:lineRule="auto"/>
              <w:ind w:right="28" w:hanging="15"/>
              <w:jc w:val="left"/>
              <w:rPr>
                <w:rFonts w:asciiTheme="minorHAnsi" w:hAnsiTheme="minorHAnsi" w:cstheme="minorHAnsi"/>
                <w:sz w:val="22"/>
                <w:szCs w:val="22"/>
              </w:rPr>
            </w:pPr>
            <w:r w:rsidRPr="004B6872">
              <w:rPr>
                <w:rFonts w:asciiTheme="minorHAnsi" w:hAnsiTheme="minorHAnsi" w:cstheme="minorHAnsi"/>
                <w:sz w:val="22"/>
                <w:szCs w:val="22"/>
              </w:rPr>
              <w:t>Ο υποψήφιος δεν προσκόμισε βεβαίωση ασφάλισης ΕΦΚΑ, όπως ορίζεται στην προκήρυξη, αλλά λογαριασμό ασφαλισμένου. Συνεπώς δεν αποδεικνύει προσηκόντως τους κωδικούς 205 ή 206.</w:t>
            </w:r>
          </w:p>
        </w:tc>
      </w:tr>
      <w:tr w:rsidR="004B6872" w:rsidRPr="004B6872" w14:paraId="0093CBA4" w14:textId="77777777" w:rsidTr="004B6872">
        <w:trPr>
          <w:trHeight w:val="1597"/>
        </w:trPr>
        <w:tc>
          <w:tcPr>
            <w:tcW w:w="293" w:type="pct"/>
            <w:hideMark/>
          </w:tcPr>
          <w:p w14:paraId="697AD9D3"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290363AC"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48AA8662" w14:textId="477E6270" w:rsidR="004B6872" w:rsidRPr="004B6872" w:rsidRDefault="004B6872" w:rsidP="004B6872">
            <w:pPr>
              <w:pStyle w:val="a6"/>
              <w:spacing w:line="276" w:lineRule="auto"/>
              <w:ind w:right="28"/>
              <w:jc w:val="center"/>
              <w:rPr>
                <w:rFonts w:asciiTheme="minorHAnsi" w:hAnsiTheme="minorHAnsi" w:cstheme="minorHAnsi"/>
                <w:sz w:val="22"/>
                <w:szCs w:val="22"/>
                <w:lang w:val="en-US"/>
              </w:rPr>
            </w:pPr>
            <w:r w:rsidRPr="004B6872">
              <w:rPr>
                <w:rFonts w:asciiTheme="minorHAnsi" w:hAnsiTheme="minorHAnsi" w:cstheme="minorHAnsi"/>
                <w:sz w:val="22"/>
                <w:szCs w:val="22"/>
                <w:lang w:val="en-US"/>
              </w:rPr>
              <w:t>28</w:t>
            </w:r>
          </w:p>
        </w:tc>
        <w:tc>
          <w:tcPr>
            <w:tcW w:w="765" w:type="pct"/>
          </w:tcPr>
          <w:p w14:paraId="2949D846"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7E8CF727"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08FCD7FF" w14:textId="035311D8" w:rsidR="004B6872" w:rsidRPr="004B6872" w:rsidRDefault="004B6872" w:rsidP="004B6872">
            <w:pPr>
              <w:pStyle w:val="a6"/>
              <w:spacing w:line="276" w:lineRule="auto"/>
              <w:ind w:right="28"/>
              <w:jc w:val="center"/>
              <w:rPr>
                <w:rFonts w:asciiTheme="minorHAnsi" w:hAnsiTheme="minorHAnsi" w:cstheme="minorHAnsi"/>
                <w:sz w:val="22"/>
                <w:szCs w:val="22"/>
              </w:rPr>
            </w:pPr>
            <w:r w:rsidRPr="004B6872">
              <w:rPr>
                <w:rFonts w:asciiTheme="minorHAnsi" w:hAnsiTheme="minorHAnsi" w:cstheme="minorHAnsi"/>
                <w:sz w:val="22"/>
                <w:szCs w:val="22"/>
              </w:rPr>
              <w:t>00674164</w:t>
            </w:r>
          </w:p>
        </w:tc>
        <w:tc>
          <w:tcPr>
            <w:tcW w:w="3942" w:type="pct"/>
            <w:vAlign w:val="center"/>
            <w:hideMark/>
          </w:tcPr>
          <w:p w14:paraId="71A275F2" w14:textId="77777777" w:rsidR="004B6872" w:rsidRPr="004B6872" w:rsidRDefault="004B6872" w:rsidP="00D131E0">
            <w:pPr>
              <w:pStyle w:val="a6"/>
              <w:spacing w:before="40" w:after="40" w:line="276" w:lineRule="auto"/>
              <w:ind w:right="28" w:hanging="15"/>
              <w:jc w:val="left"/>
              <w:rPr>
                <w:rFonts w:asciiTheme="minorHAnsi" w:hAnsiTheme="minorHAnsi" w:cstheme="minorHAnsi"/>
                <w:sz w:val="22"/>
                <w:szCs w:val="22"/>
              </w:rPr>
            </w:pPr>
            <w:r w:rsidRPr="004B6872">
              <w:rPr>
                <w:rFonts w:asciiTheme="minorHAnsi" w:hAnsiTheme="minorHAnsi" w:cstheme="minorHAnsi"/>
                <w:sz w:val="22"/>
                <w:szCs w:val="22"/>
              </w:rPr>
              <w:t>Η υποψήφια έχει δηλώσει εμπειρία χωρίς να έχει συμπληρώσει το πεδίο "αντικείμενο απασχόλησης", ενώ από το βιογραφικό σημείωμα προκύπτει ότι δεν διαθέτει αντίστοιχη εμπειρία ή εμπειρία στο γνωστικό αντικείμενο της θέσης.</w:t>
            </w:r>
            <w:r w:rsidRPr="004B6872">
              <w:rPr>
                <w:rFonts w:asciiTheme="minorHAnsi" w:hAnsiTheme="minorHAnsi" w:cstheme="minorHAnsi"/>
                <w:sz w:val="22"/>
                <w:szCs w:val="22"/>
              </w:rPr>
              <w:br/>
              <w:t xml:space="preserve">Ως εκ τούτου δεν αποδεικνύει τους κωδ. 205 ή 206.  </w:t>
            </w:r>
          </w:p>
        </w:tc>
      </w:tr>
      <w:tr w:rsidR="004B6872" w:rsidRPr="004B6872" w14:paraId="78756A72" w14:textId="77777777" w:rsidTr="004B6872">
        <w:trPr>
          <w:trHeight w:val="1248"/>
        </w:trPr>
        <w:tc>
          <w:tcPr>
            <w:tcW w:w="293" w:type="pct"/>
            <w:hideMark/>
          </w:tcPr>
          <w:p w14:paraId="420EDA71"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4EDEEB15"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40F7F678" w14:textId="3700A36A" w:rsidR="004B6872" w:rsidRPr="004B6872" w:rsidRDefault="004B6872" w:rsidP="004B6872">
            <w:pPr>
              <w:pStyle w:val="a6"/>
              <w:spacing w:line="276" w:lineRule="auto"/>
              <w:ind w:right="28"/>
              <w:jc w:val="center"/>
              <w:rPr>
                <w:rFonts w:asciiTheme="minorHAnsi" w:hAnsiTheme="minorHAnsi" w:cstheme="minorHAnsi"/>
                <w:sz w:val="22"/>
                <w:szCs w:val="22"/>
                <w:lang w:val="en-US"/>
              </w:rPr>
            </w:pPr>
            <w:r w:rsidRPr="004B6872">
              <w:rPr>
                <w:rFonts w:asciiTheme="minorHAnsi" w:hAnsiTheme="minorHAnsi" w:cstheme="minorHAnsi"/>
                <w:sz w:val="22"/>
                <w:szCs w:val="22"/>
                <w:lang w:val="en-US"/>
              </w:rPr>
              <w:t>29</w:t>
            </w:r>
          </w:p>
        </w:tc>
        <w:tc>
          <w:tcPr>
            <w:tcW w:w="765" w:type="pct"/>
          </w:tcPr>
          <w:p w14:paraId="49E43B33"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0688EF3C"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2B150798" w14:textId="68B8549F" w:rsidR="004B6872" w:rsidRPr="004B6872" w:rsidRDefault="004B6872" w:rsidP="004B6872">
            <w:pPr>
              <w:pStyle w:val="a6"/>
              <w:spacing w:line="276" w:lineRule="auto"/>
              <w:ind w:right="28"/>
              <w:jc w:val="center"/>
              <w:rPr>
                <w:rFonts w:asciiTheme="minorHAnsi" w:hAnsiTheme="minorHAnsi" w:cstheme="minorHAnsi"/>
                <w:sz w:val="22"/>
                <w:szCs w:val="22"/>
              </w:rPr>
            </w:pPr>
            <w:r w:rsidRPr="004B6872">
              <w:rPr>
                <w:rFonts w:asciiTheme="minorHAnsi" w:hAnsiTheme="minorHAnsi" w:cstheme="minorHAnsi"/>
                <w:sz w:val="22"/>
                <w:szCs w:val="22"/>
              </w:rPr>
              <w:t>201504004352</w:t>
            </w:r>
          </w:p>
        </w:tc>
        <w:tc>
          <w:tcPr>
            <w:tcW w:w="3942" w:type="pct"/>
            <w:vAlign w:val="center"/>
            <w:hideMark/>
          </w:tcPr>
          <w:p w14:paraId="13672EA7" w14:textId="5ECC7492" w:rsidR="004B6872" w:rsidRPr="004B6872" w:rsidRDefault="004B6872" w:rsidP="003C4753">
            <w:pPr>
              <w:pStyle w:val="a6"/>
              <w:spacing w:before="40" w:after="40" w:line="276" w:lineRule="auto"/>
              <w:ind w:right="28" w:hanging="15"/>
              <w:jc w:val="left"/>
              <w:rPr>
                <w:rFonts w:asciiTheme="minorHAnsi" w:hAnsiTheme="minorHAnsi" w:cstheme="minorHAnsi"/>
                <w:sz w:val="22"/>
                <w:szCs w:val="22"/>
              </w:rPr>
            </w:pPr>
            <w:r w:rsidRPr="004B6872">
              <w:rPr>
                <w:rFonts w:asciiTheme="minorHAnsi" w:hAnsiTheme="minorHAnsi" w:cstheme="minorHAnsi"/>
                <w:sz w:val="22"/>
                <w:szCs w:val="22"/>
              </w:rPr>
              <w:t>Ο υποψήφιος για την απόδειξη του κωδικού 207 υπέβαλε δημοσιεύσεις, οι οποίες δεν αφορούν θέμα σχετικό με το περιεχόμενο της θέσης (σελ. 227 της προκήρυξης).</w:t>
            </w:r>
          </w:p>
        </w:tc>
      </w:tr>
      <w:tr w:rsidR="004B6872" w:rsidRPr="004B6872" w14:paraId="1CBAAEDC" w14:textId="77777777" w:rsidTr="004B6872">
        <w:trPr>
          <w:trHeight w:val="1815"/>
        </w:trPr>
        <w:tc>
          <w:tcPr>
            <w:tcW w:w="293" w:type="pct"/>
            <w:hideMark/>
          </w:tcPr>
          <w:p w14:paraId="58ED60CA"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25A70F42"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150123B5"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67C38A3A"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4B8196F1" w14:textId="32930DA8" w:rsidR="004B6872" w:rsidRPr="004B6872" w:rsidRDefault="004B6872" w:rsidP="004B6872">
            <w:pPr>
              <w:pStyle w:val="a6"/>
              <w:spacing w:line="276" w:lineRule="auto"/>
              <w:ind w:right="28"/>
              <w:jc w:val="center"/>
              <w:rPr>
                <w:rFonts w:asciiTheme="minorHAnsi" w:hAnsiTheme="minorHAnsi" w:cstheme="minorHAnsi"/>
                <w:sz w:val="22"/>
                <w:szCs w:val="22"/>
                <w:lang w:val="en-US"/>
              </w:rPr>
            </w:pPr>
            <w:r w:rsidRPr="004B6872">
              <w:rPr>
                <w:rFonts w:asciiTheme="minorHAnsi" w:hAnsiTheme="minorHAnsi" w:cstheme="minorHAnsi"/>
                <w:sz w:val="22"/>
                <w:szCs w:val="22"/>
                <w:lang w:val="en-US"/>
              </w:rPr>
              <w:t>30</w:t>
            </w:r>
          </w:p>
        </w:tc>
        <w:tc>
          <w:tcPr>
            <w:tcW w:w="765" w:type="pct"/>
          </w:tcPr>
          <w:p w14:paraId="6749AB6E"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630E880C"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183425AA"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13105FC1"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53F8A898" w14:textId="3218A62C" w:rsidR="004B6872" w:rsidRPr="004B6872" w:rsidRDefault="004B6872" w:rsidP="004B6872">
            <w:pPr>
              <w:pStyle w:val="a6"/>
              <w:spacing w:line="276" w:lineRule="auto"/>
              <w:ind w:right="28"/>
              <w:jc w:val="center"/>
              <w:rPr>
                <w:rFonts w:asciiTheme="minorHAnsi" w:hAnsiTheme="minorHAnsi" w:cstheme="minorHAnsi"/>
                <w:sz w:val="22"/>
                <w:szCs w:val="22"/>
              </w:rPr>
            </w:pPr>
            <w:r w:rsidRPr="004B6872">
              <w:rPr>
                <w:rFonts w:asciiTheme="minorHAnsi" w:hAnsiTheme="minorHAnsi" w:cstheme="minorHAnsi"/>
                <w:sz w:val="22"/>
                <w:szCs w:val="22"/>
              </w:rPr>
              <w:t>201410011775</w:t>
            </w:r>
          </w:p>
        </w:tc>
        <w:tc>
          <w:tcPr>
            <w:tcW w:w="3942" w:type="pct"/>
            <w:vAlign w:val="center"/>
            <w:hideMark/>
          </w:tcPr>
          <w:p w14:paraId="46D2B6C6" w14:textId="77777777" w:rsidR="004B6872" w:rsidRPr="004B6872" w:rsidRDefault="004B6872" w:rsidP="00D131E0">
            <w:pPr>
              <w:pStyle w:val="a6"/>
              <w:spacing w:before="40" w:after="40" w:line="276" w:lineRule="auto"/>
              <w:ind w:right="28" w:hanging="15"/>
              <w:jc w:val="left"/>
              <w:rPr>
                <w:rFonts w:asciiTheme="minorHAnsi" w:hAnsiTheme="minorHAnsi" w:cstheme="minorHAnsi"/>
                <w:sz w:val="22"/>
                <w:szCs w:val="22"/>
              </w:rPr>
            </w:pPr>
            <w:r w:rsidRPr="004B6872">
              <w:rPr>
                <w:rFonts w:asciiTheme="minorHAnsi" w:hAnsiTheme="minorHAnsi" w:cstheme="minorHAnsi"/>
                <w:sz w:val="22"/>
                <w:szCs w:val="22"/>
              </w:rPr>
              <w:t xml:space="preserve">Ο υποψήφιος δήλωσε και υπέβαλε μεταπτυχιακό τίτλο αναγνωρισμένο από το ΔΟΑΤΑΠ και συνοδευόμενο από αναλυτική βαθμολογία και περίληψη της μεταπτυχιακής εργασίας. </w:t>
            </w:r>
            <w:r w:rsidRPr="004B6872">
              <w:rPr>
                <w:rFonts w:asciiTheme="minorHAnsi" w:hAnsiTheme="minorHAnsi" w:cstheme="minorHAnsi"/>
                <w:sz w:val="22"/>
                <w:szCs w:val="22"/>
              </w:rPr>
              <w:br/>
              <w:t xml:space="preserve">Από τα ανωτέρω συνάγεται ότι εμπίπτει στις ασύρματες ψηφιακές επικοινωνίες και όχι στο γνωστικό αντικείμενο ή επιστημονική εξειδίκευση της θέσης  και ως εκ τούτου δεν αποδεικνύει το προσόν με κωδικό 211. </w:t>
            </w:r>
            <w:r w:rsidRPr="004B6872">
              <w:rPr>
                <w:rFonts w:asciiTheme="minorHAnsi" w:hAnsiTheme="minorHAnsi" w:cstheme="minorHAnsi"/>
                <w:sz w:val="22"/>
                <w:szCs w:val="22"/>
              </w:rPr>
              <w:br/>
              <w:t xml:space="preserve">Η δηλωθείσα εμπειρία του σε συνδυασμό με το βιογραφικό του σημείωμα δεν προκύπτει ότι είναι αντίστοιχη με τις αρμοδιότητες όπως αυτές περιγράφονται στη σελ. 227 της προκήρυξης.  </w:t>
            </w:r>
          </w:p>
        </w:tc>
      </w:tr>
      <w:tr w:rsidR="004B6872" w:rsidRPr="004B6872" w14:paraId="58752D58" w14:textId="77777777" w:rsidTr="004B6872">
        <w:trPr>
          <w:trHeight w:val="2115"/>
        </w:trPr>
        <w:tc>
          <w:tcPr>
            <w:tcW w:w="293" w:type="pct"/>
            <w:hideMark/>
          </w:tcPr>
          <w:p w14:paraId="539ACB1B"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746EA432"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539E06C0"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7075E5DD"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7600419F"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40D2FB19" w14:textId="44E9CCF2" w:rsidR="004B6872" w:rsidRPr="004B6872" w:rsidRDefault="004B6872" w:rsidP="004B6872">
            <w:pPr>
              <w:pStyle w:val="a6"/>
              <w:spacing w:line="276" w:lineRule="auto"/>
              <w:ind w:right="28"/>
              <w:jc w:val="center"/>
              <w:rPr>
                <w:rFonts w:asciiTheme="minorHAnsi" w:hAnsiTheme="minorHAnsi" w:cstheme="minorHAnsi"/>
                <w:sz w:val="22"/>
                <w:szCs w:val="22"/>
                <w:lang w:val="en-US"/>
              </w:rPr>
            </w:pPr>
            <w:r w:rsidRPr="004B6872">
              <w:rPr>
                <w:rFonts w:asciiTheme="minorHAnsi" w:hAnsiTheme="minorHAnsi" w:cstheme="minorHAnsi"/>
                <w:sz w:val="22"/>
                <w:szCs w:val="22"/>
                <w:lang w:val="en-US"/>
              </w:rPr>
              <w:t>31</w:t>
            </w:r>
          </w:p>
        </w:tc>
        <w:tc>
          <w:tcPr>
            <w:tcW w:w="765" w:type="pct"/>
          </w:tcPr>
          <w:p w14:paraId="32221EE8"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7CDB1E42"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0453BC28"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2CDB5AD6" w14:textId="1424D544" w:rsidR="004B6872" w:rsidRPr="004B6872" w:rsidRDefault="004B6872" w:rsidP="004B6872">
            <w:pPr>
              <w:pStyle w:val="a6"/>
              <w:spacing w:line="276" w:lineRule="auto"/>
              <w:ind w:right="28"/>
              <w:jc w:val="center"/>
              <w:rPr>
                <w:rFonts w:asciiTheme="minorHAnsi" w:hAnsiTheme="minorHAnsi" w:cstheme="minorHAnsi"/>
                <w:sz w:val="22"/>
                <w:szCs w:val="22"/>
              </w:rPr>
            </w:pPr>
          </w:p>
          <w:p w14:paraId="64164600"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1C7AC6FE" w14:textId="1194CA62" w:rsidR="004B6872" w:rsidRPr="004B6872" w:rsidRDefault="004B6872" w:rsidP="004B6872">
            <w:pPr>
              <w:pStyle w:val="a6"/>
              <w:spacing w:line="276" w:lineRule="auto"/>
              <w:ind w:right="28"/>
              <w:jc w:val="center"/>
              <w:rPr>
                <w:rFonts w:asciiTheme="minorHAnsi" w:hAnsiTheme="minorHAnsi" w:cstheme="minorHAnsi"/>
                <w:sz w:val="22"/>
                <w:szCs w:val="22"/>
              </w:rPr>
            </w:pPr>
            <w:r w:rsidRPr="004B6872">
              <w:rPr>
                <w:rFonts w:asciiTheme="minorHAnsi" w:hAnsiTheme="minorHAnsi" w:cstheme="minorHAnsi"/>
                <w:sz w:val="22"/>
                <w:szCs w:val="22"/>
              </w:rPr>
              <w:t>200806000365</w:t>
            </w:r>
          </w:p>
        </w:tc>
        <w:tc>
          <w:tcPr>
            <w:tcW w:w="3942" w:type="pct"/>
            <w:vAlign w:val="center"/>
            <w:hideMark/>
          </w:tcPr>
          <w:p w14:paraId="366EEC8A" w14:textId="77777777" w:rsidR="004B6872" w:rsidRPr="004B6872" w:rsidRDefault="004B6872" w:rsidP="00D131E0">
            <w:pPr>
              <w:pStyle w:val="a6"/>
              <w:spacing w:before="40" w:after="40" w:line="276" w:lineRule="auto"/>
              <w:ind w:right="28" w:hanging="15"/>
              <w:jc w:val="left"/>
              <w:rPr>
                <w:rFonts w:asciiTheme="minorHAnsi" w:hAnsiTheme="minorHAnsi" w:cstheme="minorHAnsi"/>
                <w:sz w:val="22"/>
                <w:szCs w:val="22"/>
              </w:rPr>
            </w:pPr>
            <w:r w:rsidRPr="004B6872">
              <w:rPr>
                <w:rFonts w:asciiTheme="minorHAnsi" w:hAnsiTheme="minorHAnsi" w:cstheme="minorHAnsi"/>
                <w:sz w:val="22"/>
                <w:szCs w:val="22"/>
              </w:rPr>
              <w:t>Ο μεταπτυχιακός τίτλος στα Τεχνοοικονομικά Συστήματα με εξειδίκευση στην Διοίκηση Τεχνολογικών Συστημάτων, εμπίπτει στην απαιτούμενη επιστημονική εξειδίκευση της θέσης (κωδ. 211).</w:t>
            </w:r>
            <w:r w:rsidRPr="004B6872">
              <w:rPr>
                <w:rFonts w:asciiTheme="minorHAnsi" w:hAnsiTheme="minorHAnsi" w:cstheme="minorHAnsi"/>
                <w:sz w:val="22"/>
                <w:szCs w:val="22"/>
              </w:rPr>
              <w:br/>
              <w:t xml:space="preserve">Επίσης, η δηλωθείσα εμπειρία στην HAY GROUP A. E. είναι αντίστοιχη ή στο γνωστικό αντικείμενο της θέσης (σελ. 227 της προκήρυξης), καθώς, μεταξύ άλλων, απασχολήθηκε σε αναδιοργάνωση ανθρώπινου δυναμικού και βελτιστοποίηση συστημάτων στους εταιρικούς πελάτες της HAY </w:t>
            </w:r>
            <w:proofErr w:type="spellStart"/>
            <w:r w:rsidRPr="004B6872">
              <w:rPr>
                <w:rFonts w:asciiTheme="minorHAnsi" w:hAnsiTheme="minorHAnsi" w:cstheme="minorHAnsi"/>
                <w:sz w:val="22"/>
                <w:szCs w:val="22"/>
              </w:rPr>
              <w:t>Group</w:t>
            </w:r>
            <w:proofErr w:type="spellEnd"/>
            <w:r w:rsidRPr="004B6872">
              <w:rPr>
                <w:rFonts w:asciiTheme="minorHAnsi" w:hAnsiTheme="minorHAnsi" w:cstheme="minorHAnsi"/>
                <w:sz w:val="22"/>
                <w:szCs w:val="22"/>
              </w:rPr>
              <w:t xml:space="preserve"> A.E., πλην όμως η εμπειρία αυτή αποκτήθηκε πριν την απόκτηση του μεταπτυχιακού τίτλου σπουδών με τον οποίο ο υποψήφιος μετέχει στην παρούσα διαδικασία και ως εκ τούτου δεν αποδεικνύεται ο κωδ. 205.</w:t>
            </w:r>
            <w:r w:rsidRPr="004B6872">
              <w:rPr>
                <w:rFonts w:asciiTheme="minorHAnsi" w:hAnsiTheme="minorHAnsi" w:cstheme="minorHAnsi"/>
                <w:sz w:val="22"/>
                <w:szCs w:val="22"/>
              </w:rPr>
              <w:br/>
              <w:t>Η λοιπή δηλωθείσα εμπειρία δεν είναι αντίστοιχη ή στο γνωστικό αντικείμενο της θέσης (σελ. 227 της προκήρυξης).</w:t>
            </w:r>
          </w:p>
        </w:tc>
      </w:tr>
      <w:tr w:rsidR="004B6872" w:rsidRPr="004B6872" w14:paraId="20662CCA" w14:textId="77777777" w:rsidTr="004B6872">
        <w:trPr>
          <w:trHeight w:val="2394"/>
        </w:trPr>
        <w:tc>
          <w:tcPr>
            <w:tcW w:w="293" w:type="pct"/>
            <w:hideMark/>
          </w:tcPr>
          <w:p w14:paraId="02E27829"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45287910"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22596030" w14:textId="2E79B979" w:rsidR="004B6872" w:rsidRPr="004B6872" w:rsidRDefault="004B6872" w:rsidP="004B6872">
            <w:pPr>
              <w:pStyle w:val="a6"/>
              <w:spacing w:line="276" w:lineRule="auto"/>
              <w:ind w:right="28"/>
              <w:jc w:val="center"/>
              <w:rPr>
                <w:rFonts w:asciiTheme="minorHAnsi" w:hAnsiTheme="minorHAnsi" w:cstheme="minorHAnsi"/>
                <w:sz w:val="22"/>
                <w:szCs w:val="22"/>
                <w:lang w:val="en-US"/>
              </w:rPr>
            </w:pPr>
            <w:r w:rsidRPr="004B6872">
              <w:rPr>
                <w:rFonts w:asciiTheme="minorHAnsi" w:hAnsiTheme="minorHAnsi" w:cstheme="minorHAnsi"/>
                <w:sz w:val="22"/>
                <w:szCs w:val="22"/>
                <w:lang w:val="en-US"/>
              </w:rPr>
              <w:t>32</w:t>
            </w:r>
          </w:p>
        </w:tc>
        <w:tc>
          <w:tcPr>
            <w:tcW w:w="765" w:type="pct"/>
          </w:tcPr>
          <w:p w14:paraId="1CBC60CA"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016441D7"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4289E89E" w14:textId="19B2406C" w:rsidR="004B6872" w:rsidRPr="004B6872" w:rsidRDefault="004B6872" w:rsidP="004B6872">
            <w:pPr>
              <w:pStyle w:val="a6"/>
              <w:spacing w:line="276" w:lineRule="auto"/>
              <w:ind w:right="28"/>
              <w:jc w:val="center"/>
              <w:rPr>
                <w:rFonts w:asciiTheme="minorHAnsi" w:hAnsiTheme="minorHAnsi" w:cstheme="minorHAnsi"/>
                <w:sz w:val="22"/>
                <w:szCs w:val="22"/>
              </w:rPr>
            </w:pPr>
            <w:r w:rsidRPr="004B6872">
              <w:rPr>
                <w:rFonts w:asciiTheme="minorHAnsi" w:hAnsiTheme="minorHAnsi" w:cstheme="minorHAnsi"/>
                <w:sz w:val="22"/>
                <w:szCs w:val="22"/>
              </w:rPr>
              <w:t>200801009357</w:t>
            </w:r>
          </w:p>
        </w:tc>
        <w:tc>
          <w:tcPr>
            <w:tcW w:w="3942" w:type="pct"/>
            <w:vAlign w:val="center"/>
            <w:hideMark/>
          </w:tcPr>
          <w:p w14:paraId="6371D0DA" w14:textId="33C8E99D" w:rsidR="004B6872" w:rsidRPr="004B6872" w:rsidRDefault="004B6872" w:rsidP="00D131E0">
            <w:pPr>
              <w:pStyle w:val="a6"/>
              <w:spacing w:before="40" w:after="40" w:line="276" w:lineRule="auto"/>
              <w:ind w:right="28" w:hanging="15"/>
              <w:jc w:val="left"/>
              <w:rPr>
                <w:rFonts w:asciiTheme="minorHAnsi" w:hAnsiTheme="minorHAnsi" w:cstheme="minorHAnsi"/>
                <w:sz w:val="22"/>
                <w:szCs w:val="22"/>
              </w:rPr>
            </w:pPr>
            <w:r w:rsidRPr="004B6872">
              <w:rPr>
                <w:rFonts w:asciiTheme="minorHAnsi" w:hAnsiTheme="minorHAnsi" w:cstheme="minorHAnsi"/>
                <w:sz w:val="22"/>
                <w:szCs w:val="22"/>
              </w:rPr>
              <w:t xml:space="preserve">Ο μεταπτυχιακός τίτλος που έχει δηλώσει και υποβάλει ο υποψήφιος δεν λαμβάνεται υπόψη ως </w:t>
            </w:r>
            <w:proofErr w:type="spellStart"/>
            <w:r w:rsidRPr="004B6872">
              <w:rPr>
                <w:rFonts w:asciiTheme="minorHAnsi" w:hAnsiTheme="minorHAnsi" w:cstheme="minorHAnsi"/>
                <w:sz w:val="22"/>
                <w:szCs w:val="22"/>
              </w:rPr>
              <w:t>συνεκτιμώμενος</w:t>
            </w:r>
            <w:proofErr w:type="spellEnd"/>
            <w:r w:rsidRPr="004B6872">
              <w:rPr>
                <w:rFonts w:asciiTheme="minorHAnsi" w:hAnsiTheme="minorHAnsi" w:cstheme="minorHAnsi"/>
                <w:sz w:val="22"/>
                <w:szCs w:val="22"/>
              </w:rPr>
              <w:t xml:space="preserve"> με τον βασικό τίτλο σπουδών  του για την απονομή διπλώματος ηλεκτρολόγου μηχανικού. </w:t>
            </w:r>
            <w:r w:rsidRPr="004B6872">
              <w:rPr>
                <w:rFonts w:asciiTheme="minorHAnsi" w:hAnsiTheme="minorHAnsi" w:cstheme="minorHAnsi"/>
                <w:sz w:val="22"/>
                <w:szCs w:val="22"/>
              </w:rPr>
              <w:br/>
              <w:t>Οι δηλωθείσες δεν είναι σε θέμα σχετικό με το περιεχόμενο της θέσης (βλ. σελ. 227 της προκήρυξης).</w:t>
            </w:r>
            <w:r w:rsidRPr="004B6872">
              <w:rPr>
                <w:rFonts w:asciiTheme="minorHAnsi" w:hAnsiTheme="minorHAnsi" w:cstheme="minorHAnsi"/>
                <w:sz w:val="22"/>
                <w:szCs w:val="22"/>
              </w:rPr>
              <w:br/>
              <w:t>Ως εκ τούτου δεν αποδεικνύεται ούτε ο κωδ. 211, ούτε ο κωδ. 207.</w:t>
            </w:r>
          </w:p>
        </w:tc>
      </w:tr>
      <w:tr w:rsidR="004B6872" w:rsidRPr="004B6872" w14:paraId="2FD052D0" w14:textId="77777777" w:rsidTr="00AE7D18">
        <w:trPr>
          <w:trHeight w:val="853"/>
        </w:trPr>
        <w:tc>
          <w:tcPr>
            <w:tcW w:w="293" w:type="pct"/>
            <w:shd w:val="clear" w:color="auto" w:fill="DEEAF6" w:themeFill="accent1" w:themeFillTint="33"/>
            <w:vAlign w:val="center"/>
            <w:hideMark/>
          </w:tcPr>
          <w:p w14:paraId="50F6FC64" w14:textId="77777777" w:rsidR="004B6872" w:rsidRPr="004B6872" w:rsidRDefault="004B6872" w:rsidP="00AE7D18">
            <w:pPr>
              <w:pStyle w:val="a6"/>
              <w:spacing w:before="120" w:line="360" w:lineRule="auto"/>
              <w:ind w:right="28"/>
              <w:jc w:val="center"/>
              <w:rPr>
                <w:rFonts w:asciiTheme="minorHAnsi" w:hAnsiTheme="minorHAnsi" w:cstheme="minorHAnsi"/>
                <w:b/>
                <w:bCs/>
                <w:sz w:val="22"/>
                <w:szCs w:val="22"/>
              </w:rPr>
            </w:pPr>
            <w:r w:rsidRPr="004B6872">
              <w:rPr>
                <w:rFonts w:asciiTheme="minorHAnsi" w:hAnsiTheme="minorHAnsi" w:cstheme="minorHAnsi"/>
                <w:b/>
                <w:bCs/>
                <w:sz w:val="22"/>
                <w:szCs w:val="22"/>
              </w:rPr>
              <w:lastRenderedPageBreak/>
              <w:t>Α/Α</w:t>
            </w:r>
          </w:p>
        </w:tc>
        <w:tc>
          <w:tcPr>
            <w:tcW w:w="765" w:type="pct"/>
            <w:shd w:val="clear" w:color="auto" w:fill="DEEAF6" w:themeFill="accent1" w:themeFillTint="33"/>
            <w:vAlign w:val="center"/>
          </w:tcPr>
          <w:p w14:paraId="2E3D6996" w14:textId="77777777" w:rsidR="004B6872" w:rsidRPr="004B6872" w:rsidRDefault="004B6872" w:rsidP="00AE7D18">
            <w:pPr>
              <w:pStyle w:val="a6"/>
              <w:spacing w:before="120" w:line="360" w:lineRule="auto"/>
              <w:ind w:right="28"/>
              <w:jc w:val="center"/>
              <w:rPr>
                <w:rFonts w:asciiTheme="minorHAnsi" w:hAnsiTheme="minorHAnsi" w:cstheme="minorHAnsi"/>
                <w:b/>
                <w:bCs/>
                <w:sz w:val="22"/>
                <w:szCs w:val="22"/>
              </w:rPr>
            </w:pPr>
            <w:r w:rsidRPr="004B6872">
              <w:rPr>
                <w:rFonts w:asciiTheme="minorHAnsi" w:hAnsiTheme="minorHAnsi" w:cstheme="minorHAnsi"/>
                <w:b/>
                <w:bCs/>
                <w:sz w:val="22"/>
                <w:szCs w:val="22"/>
                <w:lang w:val="en-US"/>
              </w:rPr>
              <w:t xml:space="preserve">A.M. </w:t>
            </w:r>
            <w:r w:rsidRPr="004B6872">
              <w:rPr>
                <w:rFonts w:asciiTheme="minorHAnsi" w:hAnsiTheme="minorHAnsi" w:cstheme="minorHAnsi"/>
                <w:b/>
                <w:bCs/>
                <w:sz w:val="22"/>
                <w:szCs w:val="22"/>
              </w:rPr>
              <w:t>ΥΠΟΨΗΦΙΟΥ</w:t>
            </w:r>
          </w:p>
        </w:tc>
        <w:tc>
          <w:tcPr>
            <w:tcW w:w="3942" w:type="pct"/>
            <w:shd w:val="clear" w:color="auto" w:fill="DEEAF6" w:themeFill="accent1" w:themeFillTint="33"/>
            <w:vAlign w:val="center"/>
            <w:hideMark/>
          </w:tcPr>
          <w:p w14:paraId="0508707E" w14:textId="77777777" w:rsidR="004B6872" w:rsidRPr="004B6872" w:rsidRDefault="004B6872" w:rsidP="00AE7D18">
            <w:pPr>
              <w:pStyle w:val="a6"/>
              <w:spacing w:before="120" w:line="360" w:lineRule="auto"/>
              <w:ind w:right="28"/>
              <w:jc w:val="center"/>
              <w:rPr>
                <w:rFonts w:asciiTheme="minorHAnsi" w:hAnsiTheme="minorHAnsi" w:cstheme="minorHAnsi"/>
                <w:b/>
                <w:bCs/>
                <w:sz w:val="22"/>
                <w:szCs w:val="22"/>
              </w:rPr>
            </w:pPr>
            <w:r w:rsidRPr="004B6872">
              <w:rPr>
                <w:rFonts w:asciiTheme="minorHAnsi" w:hAnsiTheme="minorHAnsi" w:cstheme="minorHAnsi"/>
                <w:b/>
                <w:sz w:val="22"/>
                <w:szCs w:val="22"/>
              </w:rPr>
              <w:t>ΑΙΤΙΟΛΟΓΙΑ ΑΠΟΚΛΕΙΣΜΟΥ</w:t>
            </w:r>
          </w:p>
        </w:tc>
      </w:tr>
      <w:tr w:rsidR="004B6872" w:rsidRPr="004B6872" w14:paraId="49415716" w14:textId="77777777" w:rsidTr="004B6872">
        <w:trPr>
          <w:trHeight w:val="3907"/>
        </w:trPr>
        <w:tc>
          <w:tcPr>
            <w:tcW w:w="293" w:type="pct"/>
            <w:hideMark/>
          </w:tcPr>
          <w:p w14:paraId="6605C283" w14:textId="77777777" w:rsidR="004B6872" w:rsidRDefault="004B6872" w:rsidP="004B6872">
            <w:pPr>
              <w:pStyle w:val="a6"/>
              <w:spacing w:line="276" w:lineRule="auto"/>
              <w:ind w:right="28"/>
              <w:jc w:val="center"/>
              <w:rPr>
                <w:rFonts w:asciiTheme="minorHAnsi" w:hAnsiTheme="minorHAnsi" w:cstheme="minorHAnsi"/>
                <w:sz w:val="22"/>
                <w:szCs w:val="22"/>
              </w:rPr>
            </w:pPr>
          </w:p>
          <w:p w14:paraId="06040A56" w14:textId="77777777" w:rsidR="004B6872" w:rsidRDefault="004B6872" w:rsidP="004B6872">
            <w:pPr>
              <w:pStyle w:val="a6"/>
              <w:spacing w:line="276" w:lineRule="auto"/>
              <w:ind w:right="28"/>
              <w:jc w:val="center"/>
              <w:rPr>
                <w:rFonts w:asciiTheme="minorHAnsi" w:hAnsiTheme="minorHAnsi" w:cstheme="minorHAnsi"/>
                <w:sz w:val="22"/>
                <w:szCs w:val="22"/>
              </w:rPr>
            </w:pPr>
          </w:p>
          <w:p w14:paraId="640D4A8D" w14:textId="77777777" w:rsidR="004B6872" w:rsidRDefault="004B6872" w:rsidP="004B6872">
            <w:pPr>
              <w:pStyle w:val="a6"/>
              <w:spacing w:line="276" w:lineRule="auto"/>
              <w:ind w:right="28"/>
              <w:jc w:val="center"/>
              <w:rPr>
                <w:rFonts w:asciiTheme="minorHAnsi" w:hAnsiTheme="minorHAnsi" w:cstheme="minorHAnsi"/>
                <w:sz w:val="22"/>
                <w:szCs w:val="22"/>
              </w:rPr>
            </w:pPr>
          </w:p>
          <w:p w14:paraId="0AD102F3" w14:textId="6584CA09" w:rsidR="004B6872" w:rsidRPr="004B6872" w:rsidRDefault="004B6872" w:rsidP="004B6872">
            <w:pPr>
              <w:pStyle w:val="a6"/>
              <w:spacing w:line="276" w:lineRule="auto"/>
              <w:ind w:right="28"/>
              <w:jc w:val="center"/>
              <w:rPr>
                <w:rFonts w:asciiTheme="minorHAnsi" w:hAnsiTheme="minorHAnsi" w:cstheme="minorHAnsi"/>
                <w:sz w:val="22"/>
                <w:szCs w:val="22"/>
                <w:lang w:val="en-US"/>
              </w:rPr>
            </w:pPr>
            <w:r w:rsidRPr="004B6872">
              <w:rPr>
                <w:rFonts w:asciiTheme="minorHAnsi" w:hAnsiTheme="minorHAnsi" w:cstheme="minorHAnsi"/>
                <w:sz w:val="22"/>
                <w:szCs w:val="22"/>
                <w:lang w:val="en-US"/>
              </w:rPr>
              <w:t>33</w:t>
            </w:r>
          </w:p>
        </w:tc>
        <w:tc>
          <w:tcPr>
            <w:tcW w:w="765" w:type="pct"/>
          </w:tcPr>
          <w:p w14:paraId="4EEB0FE7"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37F06EF2"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3853977C"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09560FF3" w14:textId="2A8DBD58" w:rsidR="004B6872" w:rsidRPr="004B6872" w:rsidRDefault="004B6872" w:rsidP="004B6872">
            <w:pPr>
              <w:pStyle w:val="a6"/>
              <w:spacing w:line="276" w:lineRule="auto"/>
              <w:ind w:right="28"/>
              <w:jc w:val="center"/>
              <w:rPr>
                <w:rFonts w:asciiTheme="minorHAnsi" w:hAnsiTheme="minorHAnsi" w:cstheme="minorHAnsi"/>
                <w:sz w:val="22"/>
                <w:szCs w:val="22"/>
              </w:rPr>
            </w:pPr>
            <w:r w:rsidRPr="004B6872">
              <w:rPr>
                <w:rFonts w:asciiTheme="minorHAnsi" w:hAnsiTheme="minorHAnsi" w:cstheme="minorHAnsi"/>
                <w:sz w:val="22"/>
                <w:szCs w:val="22"/>
              </w:rPr>
              <w:t>201410000169</w:t>
            </w:r>
          </w:p>
        </w:tc>
        <w:tc>
          <w:tcPr>
            <w:tcW w:w="3942" w:type="pct"/>
            <w:vAlign w:val="center"/>
            <w:hideMark/>
          </w:tcPr>
          <w:p w14:paraId="0F0EE3AF" w14:textId="77777777" w:rsidR="004B6872" w:rsidRPr="004B6872" w:rsidRDefault="004B6872" w:rsidP="00D131E0">
            <w:pPr>
              <w:pStyle w:val="a6"/>
              <w:spacing w:before="40" w:after="40" w:line="276" w:lineRule="auto"/>
              <w:ind w:right="28" w:hanging="15"/>
              <w:jc w:val="left"/>
              <w:rPr>
                <w:rFonts w:asciiTheme="minorHAnsi" w:hAnsiTheme="minorHAnsi" w:cstheme="minorHAnsi"/>
                <w:sz w:val="22"/>
                <w:szCs w:val="22"/>
              </w:rPr>
            </w:pPr>
            <w:r w:rsidRPr="004B6872">
              <w:rPr>
                <w:rFonts w:asciiTheme="minorHAnsi" w:hAnsiTheme="minorHAnsi" w:cstheme="minorHAnsi"/>
                <w:sz w:val="22"/>
                <w:szCs w:val="22"/>
              </w:rPr>
              <w:t>Ο υποψήφιος δήλωσε ότι διαθέτει διδακτορικό τίτλο με θέμα "Ασφάλεια πληροφοριακών συστημάτων: μαθηματικές αναλύσεις" και μεταπτυχιακό τίτλο με θέμα "Τηλεπικοινωνιακές εφαρμογές".</w:t>
            </w:r>
            <w:r w:rsidRPr="004B6872">
              <w:rPr>
                <w:rFonts w:asciiTheme="minorHAnsi" w:hAnsiTheme="minorHAnsi" w:cstheme="minorHAnsi"/>
                <w:sz w:val="22"/>
                <w:szCs w:val="22"/>
              </w:rPr>
              <w:br/>
              <w:t>Από τους προσκομισθέντες τίτλους δεν προκύπτει η απαιτούμενη επιστημονική εξειδίκευση σε συστήματα οργάνωσης και διοίκησης ή συστήματα παραγωγής ή συστήματα αποφάσεων ή στο βιομηχανικό σχεδιασμό και βελτιστοποίηση συστημάτων ή σε τεχνοοικονομικά συστήματα (κωδ. 211).</w:t>
            </w:r>
            <w:r w:rsidRPr="004B6872">
              <w:rPr>
                <w:rFonts w:asciiTheme="minorHAnsi" w:hAnsiTheme="minorHAnsi" w:cstheme="minorHAnsi"/>
                <w:sz w:val="22"/>
                <w:szCs w:val="22"/>
              </w:rPr>
              <w:br/>
              <w:t xml:space="preserve">Επιπλέον, δεν υπέβαλε αναλυτικές βαθμολογίες, περιλήψεις ή βεβαιώσεις των Πανεπιστημίων από τις οποίες να προκύπτει η απαιτούμενη επιστημονική εξειδίκευση. </w:t>
            </w:r>
            <w:r w:rsidRPr="004B6872">
              <w:rPr>
                <w:rFonts w:asciiTheme="minorHAnsi" w:hAnsiTheme="minorHAnsi" w:cstheme="minorHAnsi"/>
                <w:sz w:val="22"/>
                <w:szCs w:val="22"/>
              </w:rPr>
              <w:br/>
              <w:t>Τέλος, καμία από τις δηλωθείσες δημοσιεύσεις δεν αφορά θέμα σχετικό με το περιεχόμενο της θέσης, ως εκ τούτου δεν αποδεικνύει ούτε τον κωδ. 207.</w:t>
            </w:r>
          </w:p>
        </w:tc>
      </w:tr>
      <w:tr w:rsidR="004B6872" w:rsidRPr="004B6872" w14:paraId="21ADFB18" w14:textId="77777777" w:rsidTr="004B6872">
        <w:trPr>
          <w:trHeight w:val="1515"/>
        </w:trPr>
        <w:tc>
          <w:tcPr>
            <w:tcW w:w="293" w:type="pct"/>
            <w:hideMark/>
          </w:tcPr>
          <w:p w14:paraId="6CF1DDBC" w14:textId="77777777" w:rsidR="004B6872" w:rsidRDefault="004B6872" w:rsidP="004B6872">
            <w:pPr>
              <w:pStyle w:val="a6"/>
              <w:spacing w:line="276" w:lineRule="auto"/>
              <w:ind w:right="28"/>
              <w:jc w:val="center"/>
              <w:rPr>
                <w:rFonts w:asciiTheme="minorHAnsi" w:hAnsiTheme="minorHAnsi" w:cstheme="minorHAnsi"/>
                <w:sz w:val="22"/>
                <w:szCs w:val="22"/>
              </w:rPr>
            </w:pPr>
          </w:p>
          <w:p w14:paraId="15D45F53" w14:textId="77777777" w:rsidR="004B6872" w:rsidRDefault="004B6872" w:rsidP="004B6872">
            <w:pPr>
              <w:pStyle w:val="a6"/>
              <w:spacing w:line="276" w:lineRule="auto"/>
              <w:ind w:right="28"/>
              <w:jc w:val="center"/>
              <w:rPr>
                <w:rFonts w:asciiTheme="minorHAnsi" w:hAnsiTheme="minorHAnsi" w:cstheme="minorHAnsi"/>
                <w:sz w:val="22"/>
                <w:szCs w:val="22"/>
              </w:rPr>
            </w:pPr>
          </w:p>
          <w:p w14:paraId="0F59A788" w14:textId="77777777" w:rsidR="004B6872" w:rsidRDefault="004B6872" w:rsidP="004B6872">
            <w:pPr>
              <w:pStyle w:val="a6"/>
              <w:spacing w:line="276" w:lineRule="auto"/>
              <w:ind w:right="28"/>
              <w:jc w:val="center"/>
              <w:rPr>
                <w:rFonts w:asciiTheme="minorHAnsi" w:hAnsiTheme="minorHAnsi" w:cstheme="minorHAnsi"/>
                <w:sz w:val="22"/>
                <w:szCs w:val="22"/>
              </w:rPr>
            </w:pPr>
          </w:p>
          <w:p w14:paraId="7D7CBE9B" w14:textId="77777777" w:rsidR="004B6872" w:rsidRDefault="004B6872" w:rsidP="004B6872">
            <w:pPr>
              <w:pStyle w:val="a6"/>
              <w:spacing w:line="276" w:lineRule="auto"/>
              <w:ind w:right="28"/>
              <w:jc w:val="center"/>
              <w:rPr>
                <w:rFonts w:asciiTheme="minorHAnsi" w:hAnsiTheme="minorHAnsi" w:cstheme="minorHAnsi"/>
                <w:sz w:val="22"/>
                <w:szCs w:val="22"/>
              </w:rPr>
            </w:pPr>
          </w:p>
          <w:p w14:paraId="6AB6CEC4" w14:textId="459D39B8" w:rsidR="004B6872" w:rsidRPr="004B6872" w:rsidRDefault="004B6872" w:rsidP="004B6872">
            <w:pPr>
              <w:pStyle w:val="a6"/>
              <w:spacing w:line="276" w:lineRule="auto"/>
              <w:ind w:right="28"/>
              <w:jc w:val="center"/>
              <w:rPr>
                <w:rFonts w:asciiTheme="minorHAnsi" w:hAnsiTheme="minorHAnsi" w:cstheme="minorHAnsi"/>
                <w:sz w:val="22"/>
                <w:szCs w:val="22"/>
                <w:lang w:val="en-US"/>
              </w:rPr>
            </w:pPr>
            <w:r w:rsidRPr="004B6872">
              <w:rPr>
                <w:rFonts w:asciiTheme="minorHAnsi" w:hAnsiTheme="minorHAnsi" w:cstheme="minorHAnsi"/>
                <w:sz w:val="22"/>
                <w:szCs w:val="22"/>
                <w:lang w:val="en-US"/>
              </w:rPr>
              <w:t>34</w:t>
            </w:r>
          </w:p>
        </w:tc>
        <w:tc>
          <w:tcPr>
            <w:tcW w:w="765" w:type="pct"/>
          </w:tcPr>
          <w:p w14:paraId="602E735D"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0C17A4A7"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5EA802E4"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411C3900"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545BB4A3" w14:textId="6C4DCF63" w:rsidR="004B6872" w:rsidRPr="004B6872" w:rsidRDefault="004B6872" w:rsidP="004B6872">
            <w:pPr>
              <w:pStyle w:val="a6"/>
              <w:spacing w:line="276" w:lineRule="auto"/>
              <w:ind w:right="28"/>
              <w:jc w:val="center"/>
              <w:rPr>
                <w:rFonts w:asciiTheme="minorHAnsi" w:hAnsiTheme="minorHAnsi" w:cstheme="minorHAnsi"/>
                <w:sz w:val="22"/>
                <w:szCs w:val="22"/>
              </w:rPr>
            </w:pPr>
            <w:r w:rsidRPr="004B6872">
              <w:rPr>
                <w:rFonts w:asciiTheme="minorHAnsi" w:hAnsiTheme="minorHAnsi" w:cstheme="minorHAnsi"/>
                <w:sz w:val="22"/>
                <w:szCs w:val="22"/>
              </w:rPr>
              <w:t>00665028</w:t>
            </w:r>
          </w:p>
        </w:tc>
        <w:tc>
          <w:tcPr>
            <w:tcW w:w="3942" w:type="pct"/>
            <w:vAlign w:val="center"/>
            <w:hideMark/>
          </w:tcPr>
          <w:p w14:paraId="151A013B" w14:textId="77777777" w:rsidR="004B6872" w:rsidRPr="004B6872" w:rsidRDefault="004B6872" w:rsidP="00D131E0">
            <w:pPr>
              <w:pStyle w:val="a6"/>
              <w:spacing w:before="40" w:after="40" w:line="276" w:lineRule="auto"/>
              <w:ind w:right="28" w:hanging="15"/>
              <w:jc w:val="left"/>
              <w:rPr>
                <w:rFonts w:asciiTheme="minorHAnsi" w:hAnsiTheme="minorHAnsi" w:cstheme="minorHAnsi"/>
                <w:sz w:val="22"/>
                <w:szCs w:val="22"/>
              </w:rPr>
            </w:pPr>
            <w:r w:rsidRPr="004B6872">
              <w:rPr>
                <w:rFonts w:asciiTheme="minorHAnsi" w:hAnsiTheme="minorHAnsi" w:cstheme="minorHAnsi"/>
                <w:sz w:val="22"/>
                <w:szCs w:val="22"/>
              </w:rPr>
              <w:t xml:space="preserve">Ο μεταπτυχιακός τίτλος στα τεχνοοικονομικά συστήματα, εμπίπτει στην απαιτούμενη επιστημονική εξειδίκευση (κωδ. 211), πλην όμως δεν αποδεικνύεται ο κωδ. 205, ήτοι εμπειρία αντίστοιχη δύο (2) ετών μετά την απόκτηση του απαιτούμενου τίτλου, όπως αυτή περιγράφεται στη σελ. 227 (περιγραφή αρμοδιοτήτων των ανωτέρω θέσεων) αφού ο υποψήφιος δηλώνει εμπειρία που είναι απόλυτα εξειδικευμένη, κατά κύριο λόγο, σε επίβλεψη εργοταξίου και </w:t>
            </w:r>
            <w:proofErr w:type="spellStart"/>
            <w:r w:rsidRPr="004B6872">
              <w:rPr>
                <w:rFonts w:asciiTheme="minorHAnsi" w:hAnsiTheme="minorHAnsi" w:cstheme="minorHAnsi"/>
                <w:sz w:val="22"/>
                <w:szCs w:val="22"/>
              </w:rPr>
              <w:t>engineering</w:t>
            </w:r>
            <w:proofErr w:type="spellEnd"/>
            <w:r w:rsidRPr="004B6872">
              <w:rPr>
                <w:rFonts w:asciiTheme="minorHAnsi" w:hAnsiTheme="minorHAnsi" w:cstheme="minorHAnsi"/>
                <w:sz w:val="22"/>
                <w:szCs w:val="22"/>
              </w:rPr>
              <w:t>.</w:t>
            </w:r>
            <w:r w:rsidRPr="004B6872">
              <w:rPr>
                <w:rFonts w:asciiTheme="minorHAnsi" w:hAnsiTheme="minorHAnsi" w:cstheme="minorHAnsi"/>
                <w:sz w:val="22"/>
                <w:szCs w:val="22"/>
              </w:rPr>
              <w:br/>
              <w:t>Η δηλωθείσα δημοσίευση δεν έγινε σε "</w:t>
            </w:r>
            <w:proofErr w:type="spellStart"/>
            <w:r w:rsidRPr="004B6872">
              <w:rPr>
                <w:rFonts w:asciiTheme="minorHAnsi" w:hAnsiTheme="minorHAnsi" w:cstheme="minorHAnsi"/>
                <w:sz w:val="22"/>
                <w:szCs w:val="22"/>
              </w:rPr>
              <w:t>peer</w:t>
            </w:r>
            <w:proofErr w:type="spellEnd"/>
            <w:r w:rsidRPr="004B6872">
              <w:rPr>
                <w:rFonts w:asciiTheme="minorHAnsi" w:hAnsiTheme="minorHAnsi" w:cstheme="minorHAnsi"/>
                <w:sz w:val="22"/>
                <w:szCs w:val="22"/>
              </w:rPr>
              <w:t xml:space="preserve"> </w:t>
            </w:r>
            <w:proofErr w:type="spellStart"/>
            <w:r w:rsidRPr="004B6872">
              <w:rPr>
                <w:rFonts w:asciiTheme="minorHAnsi" w:hAnsiTheme="minorHAnsi" w:cstheme="minorHAnsi"/>
                <w:sz w:val="22"/>
                <w:szCs w:val="22"/>
              </w:rPr>
              <w:t>reviewed</w:t>
            </w:r>
            <w:proofErr w:type="spellEnd"/>
            <w:r w:rsidRPr="004B6872">
              <w:rPr>
                <w:rFonts w:asciiTheme="minorHAnsi" w:hAnsiTheme="minorHAnsi" w:cstheme="minorHAnsi"/>
                <w:sz w:val="22"/>
                <w:szCs w:val="22"/>
              </w:rPr>
              <w:t xml:space="preserve"> </w:t>
            </w:r>
            <w:proofErr w:type="spellStart"/>
            <w:r w:rsidRPr="004B6872">
              <w:rPr>
                <w:rFonts w:asciiTheme="minorHAnsi" w:hAnsiTheme="minorHAnsi" w:cstheme="minorHAnsi"/>
                <w:sz w:val="22"/>
                <w:szCs w:val="22"/>
              </w:rPr>
              <w:t>periodical</w:t>
            </w:r>
            <w:proofErr w:type="spellEnd"/>
            <w:r w:rsidRPr="004B6872">
              <w:rPr>
                <w:rFonts w:asciiTheme="minorHAnsi" w:hAnsiTheme="minorHAnsi" w:cstheme="minorHAnsi"/>
                <w:sz w:val="22"/>
                <w:szCs w:val="22"/>
              </w:rPr>
              <w:t xml:space="preserve"> με </w:t>
            </w:r>
            <w:proofErr w:type="spellStart"/>
            <w:r w:rsidRPr="004B6872">
              <w:rPr>
                <w:rFonts w:asciiTheme="minorHAnsi" w:hAnsiTheme="minorHAnsi" w:cstheme="minorHAnsi"/>
                <w:sz w:val="22"/>
                <w:szCs w:val="22"/>
              </w:rPr>
              <w:t>impact</w:t>
            </w:r>
            <w:proofErr w:type="spellEnd"/>
            <w:r w:rsidRPr="004B6872">
              <w:rPr>
                <w:rFonts w:asciiTheme="minorHAnsi" w:hAnsiTheme="minorHAnsi" w:cstheme="minorHAnsi"/>
                <w:sz w:val="22"/>
                <w:szCs w:val="22"/>
              </w:rPr>
              <w:t xml:space="preserve"> </w:t>
            </w:r>
            <w:proofErr w:type="spellStart"/>
            <w:r w:rsidRPr="004B6872">
              <w:rPr>
                <w:rFonts w:asciiTheme="minorHAnsi" w:hAnsiTheme="minorHAnsi" w:cstheme="minorHAnsi"/>
                <w:sz w:val="22"/>
                <w:szCs w:val="22"/>
              </w:rPr>
              <w:t>factor</w:t>
            </w:r>
            <w:proofErr w:type="spellEnd"/>
            <w:r w:rsidRPr="004B6872">
              <w:rPr>
                <w:rFonts w:asciiTheme="minorHAnsi" w:hAnsiTheme="minorHAnsi" w:cstheme="minorHAnsi"/>
                <w:sz w:val="22"/>
                <w:szCs w:val="22"/>
              </w:rPr>
              <w:t xml:space="preserve">" ή σε συνέδριο με δημοσιευμένα πρακτικά και ως εκ τούτου δεν αποδεικνύει το προσόν με κωδικό 207. </w:t>
            </w:r>
          </w:p>
        </w:tc>
      </w:tr>
      <w:tr w:rsidR="004B6872" w:rsidRPr="004B6872" w14:paraId="7F09258A" w14:textId="77777777" w:rsidTr="004B6872">
        <w:trPr>
          <w:trHeight w:val="984"/>
        </w:trPr>
        <w:tc>
          <w:tcPr>
            <w:tcW w:w="293" w:type="pct"/>
            <w:hideMark/>
          </w:tcPr>
          <w:p w14:paraId="35A934F9" w14:textId="77777777" w:rsidR="004B6872" w:rsidRDefault="004B6872" w:rsidP="004B6872">
            <w:pPr>
              <w:pStyle w:val="a6"/>
              <w:spacing w:line="276" w:lineRule="auto"/>
              <w:ind w:right="28"/>
              <w:jc w:val="center"/>
              <w:rPr>
                <w:rFonts w:asciiTheme="minorHAnsi" w:hAnsiTheme="minorHAnsi" w:cstheme="minorHAnsi"/>
                <w:sz w:val="22"/>
                <w:szCs w:val="22"/>
              </w:rPr>
            </w:pPr>
          </w:p>
          <w:p w14:paraId="2A868636" w14:textId="14F5B4B3" w:rsidR="004B6872" w:rsidRPr="004B6872" w:rsidRDefault="004B6872" w:rsidP="004B6872">
            <w:pPr>
              <w:pStyle w:val="a6"/>
              <w:spacing w:line="276" w:lineRule="auto"/>
              <w:ind w:right="28"/>
              <w:jc w:val="center"/>
              <w:rPr>
                <w:rFonts w:asciiTheme="minorHAnsi" w:hAnsiTheme="minorHAnsi" w:cstheme="minorHAnsi"/>
                <w:sz w:val="22"/>
                <w:szCs w:val="22"/>
                <w:lang w:val="en-US"/>
              </w:rPr>
            </w:pPr>
            <w:r w:rsidRPr="004B6872">
              <w:rPr>
                <w:rFonts w:asciiTheme="minorHAnsi" w:hAnsiTheme="minorHAnsi" w:cstheme="minorHAnsi"/>
                <w:sz w:val="22"/>
                <w:szCs w:val="22"/>
                <w:lang w:val="en-US"/>
              </w:rPr>
              <w:t>35</w:t>
            </w:r>
          </w:p>
        </w:tc>
        <w:tc>
          <w:tcPr>
            <w:tcW w:w="765" w:type="pct"/>
          </w:tcPr>
          <w:p w14:paraId="37620741"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3FF33CA0" w14:textId="2DFB877A" w:rsidR="004B6872" w:rsidRPr="004B6872" w:rsidRDefault="004B6872" w:rsidP="004B6872">
            <w:pPr>
              <w:pStyle w:val="a6"/>
              <w:spacing w:line="276" w:lineRule="auto"/>
              <w:ind w:right="28"/>
              <w:jc w:val="center"/>
              <w:rPr>
                <w:rFonts w:asciiTheme="minorHAnsi" w:hAnsiTheme="minorHAnsi" w:cstheme="minorHAnsi"/>
                <w:sz w:val="22"/>
                <w:szCs w:val="22"/>
              </w:rPr>
            </w:pPr>
            <w:r w:rsidRPr="004B6872">
              <w:rPr>
                <w:rFonts w:asciiTheme="minorHAnsi" w:hAnsiTheme="minorHAnsi" w:cstheme="minorHAnsi"/>
                <w:sz w:val="22"/>
                <w:szCs w:val="22"/>
              </w:rPr>
              <w:t>201409005650</w:t>
            </w:r>
          </w:p>
        </w:tc>
        <w:tc>
          <w:tcPr>
            <w:tcW w:w="3942" w:type="pct"/>
            <w:vAlign w:val="center"/>
            <w:hideMark/>
          </w:tcPr>
          <w:p w14:paraId="714BABC2" w14:textId="77777777" w:rsidR="004B6872" w:rsidRPr="004B6872" w:rsidRDefault="004B6872" w:rsidP="00D131E0">
            <w:pPr>
              <w:pStyle w:val="a6"/>
              <w:spacing w:before="40" w:after="40" w:line="276" w:lineRule="auto"/>
              <w:ind w:right="28" w:hanging="15"/>
              <w:jc w:val="left"/>
              <w:rPr>
                <w:rFonts w:asciiTheme="minorHAnsi" w:hAnsiTheme="minorHAnsi" w:cstheme="minorHAnsi"/>
                <w:sz w:val="22"/>
                <w:szCs w:val="22"/>
              </w:rPr>
            </w:pPr>
            <w:r w:rsidRPr="004B6872">
              <w:rPr>
                <w:rFonts w:asciiTheme="minorHAnsi" w:hAnsiTheme="minorHAnsi" w:cstheme="minorHAnsi"/>
                <w:sz w:val="22"/>
                <w:szCs w:val="22"/>
              </w:rPr>
              <w:t xml:space="preserve">Ο υποψήφιος έχει εκδώσει ηλεκτρονικό παράβολο, πλην όμως δεν προχώρησε σε πληρωμή και ως εκ τούτου έχει ακυρωθεί. </w:t>
            </w:r>
          </w:p>
        </w:tc>
      </w:tr>
      <w:tr w:rsidR="004B6872" w:rsidRPr="004B6872" w14:paraId="799DBCDC" w14:textId="77777777" w:rsidTr="004B6872">
        <w:trPr>
          <w:trHeight w:val="615"/>
        </w:trPr>
        <w:tc>
          <w:tcPr>
            <w:tcW w:w="293" w:type="pct"/>
            <w:hideMark/>
          </w:tcPr>
          <w:p w14:paraId="46BD1770" w14:textId="77777777" w:rsidR="004B6872" w:rsidRDefault="004B6872" w:rsidP="004B6872">
            <w:pPr>
              <w:pStyle w:val="a6"/>
              <w:spacing w:line="276" w:lineRule="auto"/>
              <w:ind w:right="28"/>
              <w:jc w:val="center"/>
              <w:rPr>
                <w:rFonts w:asciiTheme="minorHAnsi" w:hAnsiTheme="minorHAnsi" w:cstheme="minorHAnsi"/>
                <w:sz w:val="22"/>
                <w:szCs w:val="22"/>
              </w:rPr>
            </w:pPr>
          </w:p>
          <w:p w14:paraId="1CF21DD7" w14:textId="5F0CA813" w:rsidR="004B6872" w:rsidRPr="004B6872" w:rsidRDefault="004B6872" w:rsidP="004B6872">
            <w:pPr>
              <w:pStyle w:val="a6"/>
              <w:spacing w:line="276" w:lineRule="auto"/>
              <w:ind w:right="28"/>
              <w:jc w:val="center"/>
              <w:rPr>
                <w:rFonts w:asciiTheme="minorHAnsi" w:hAnsiTheme="minorHAnsi" w:cstheme="minorHAnsi"/>
                <w:sz w:val="22"/>
                <w:szCs w:val="22"/>
                <w:lang w:val="en-US"/>
              </w:rPr>
            </w:pPr>
            <w:r w:rsidRPr="004B6872">
              <w:rPr>
                <w:rFonts w:asciiTheme="minorHAnsi" w:hAnsiTheme="minorHAnsi" w:cstheme="minorHAnsi"/>
                <w:sz w:val="22"/>
                <w:szCs w:val="22"/>
                <w:lang w:val="en-US"/>
              </w:rPr>
              <w:t>36</w:t>
            </w:r>
          </w:p>
        </w:tc>
        <w:tc>
          <w:tcPr>
            <w:tcW w:w="765" w:type="pct"/>
          </w:tcPr>
          <w:p w14:paraId="218EC27D" w14:textId="77777777" w:rsidR="004B6872" w:rsidRPr="004B6872" w:rsidRDefault="004B6872" w:rsidP="004B6872">
            <w:pPr>
              <w:pStyle w:val="a6"/>
              <w:spacing w:line="276" w:lineRule="auto"/>
              <w:ind w:right="28"/>
              <w:jc w:val="center"/>
              <w:rPr>
                <w:rFonts w:asciiTheme="minorHAnsi" w:hAnsiTheme="minorHAnsi" w:cstheme="minorHAnsi"/>
                <w:sz w:val="22"/>
                <w:szCs w:val="22"/>
              </w:rPr>
            </w:pPr>
          </w:p>
          <w:p w14:paraId="7947D9A3" w14:textId="2103E236" w:rsidR="004B6872" w:rsidRPr="004B6872" w:rsidRDefault="004B6872" w:rsidP="004B6872">
            <w:pPr>
              <w:pStyle w:val="a6"/>
              <w:spacing w:line="276" w:lineRule="auto"/>
              <w:ind w:right="28"/>
              <w:jc w:val="center"/>
              <w:rPr>
                <w:rFonts w:asciiTheme="minorHAnsi" w:hAnsiTheme="minorHAnsi" w:cstheme="minorHAnsi"/>
                <w:sz w:val="22"/>
                <w:szCs w:val="22"/>
              </w:rPr>
            </w:pPr>
            <w:r w:rsidRPr="004B6872">
              <w:rPr>
                <w:rFonts w:asciiTheme="minorHAnsi" w:hAnsiTheme="minorHAnsi" w:cstheme="minorHAnsi"/>
                <w:sz w:val="22"/>
                <w:szCs w:val="22"/>
              </w:rPr>
              <w:t>201409006906</w:t>
            </w:r>
          </w:p>
        </w:tc>
        <w:tc>
          <w:tcPr>
            <w:tcW w:w="3942" w:type="pct"/>
            <w:vAlign w:val="center"/>
            <w:hideMark/>
          </w:tcPr>
          <w:p w14:paraId="5116FABB" w14:textId="77777777" w:rsidR="004B6872" w:rsidRPr="004B6872" w:rsidRDefault="004B6872" w:rsidP="00D131E0">
            <w:pPr>
              <w:pStyle w:val="a6"/>
              <w:spacing w:before="40" w:after="40" w:line="276" w:lineRule="auto"/>
              <w:ind w:right="28" w:hanging="15"/>
              <w:jc w:val="left"/>
              <w:rPr>
                <w:rFonts w:asciiTheme="minorHAnsi" w:hAnsiTheme="minorHAnsi" w:cstheme="minorHAnsi"/>
                <w:sz w:val="22"/>
                <w:szCs w:val="22"/>
              </w:rPr>
            </w:pPr>
            <w:r w:rsidRPr="004B6872">
              <w:rPr>
                <w:rFonts w:asciiTheme="minorHAnsi" w:hAnsiTheme="minorHAnsi" w:cstheme="minorHAnsi"/>
                <w:sz w:val="22"/>
                <w:szCs w:val="22"/>
              </w:rPr>
              <w:t>Ο υποψήφιος επικαλέστηκε αλλά δεν αποδεικνύει τον κωδ. 205, διότι για την απόδειξη της εμπειρίας του υπέβαλε λογαριασμό ασφάλισης αντί βεβαίωσης ασφάλισης, όπως ορίζεται στην προκήρυξη.</w:t>
            </w:r>
          </w:p>
        </w:tc>
      </w:tr>
    </w:tbl>
    <w:p w14:paraId="611A83D5" w14:textId="5135C986" w:rsidR="00E91283" w:rsidRPr="004B6872" w:rsidRDefault="00E91283" w:rsidP="00DF5760">
      <w:pPr>
        <w:pStyle w:val="a6"/>
        <w:spacing w:before="120" w:line="360" w:lineRule="auto"/>
        <w:ind w:right="28" w:firstLine="426"/>
        <w:rPr>
          <w:rFonts w:asciiTheme="minorHAnsi" w:hAnsiTheme="minorHAnsi" w:cstheme="minorHAnsi"/>
          <w:sz w:val="22"/>
          <w:szCs w:val="22"/>
        </w:rPr>
      </w:pPr>
    </w:p>
    <w:p w14:paraId="57B88486" w14:textId="5CC0FEEA" w:rsidR="0052392D" w:rsidRPr="004B6872" w:rsidRDefault="0052392D" w:rsidP="0052392D">
      <w:pPr>
        <w:pStyle w:val="a6"/>
        <w:spacing w:before="120" w:line="360" w:lineRule="auto"/>
        <w:ind w:left="1080" w:right="28"/>
        <w:rPr>
          <w:rFonts w:asciiTheme="minorHAnsi" w:hAnsiTheme="minorHAnsi" w:cstheme="minorHAnsi"/>
          <w:sz w:val="22"/>
          <w:szCs w:val="22"/>
        </w:rPr>
      </w:pPr>
    </w:p>
    <w:p w14:paraId="3B0BFED4" w14:textId="77777777" w:rsidR="000E057C" w:rsidRPr="004B6872" w:rsidRDefault="000E057C" w:rsidP="000E057C">
      <w:pPr>
        <w:spacing w:after="0" w:line="360" w:lineRule="auto"/>
        <w:ind w:left="-851" w:firstLine="720"/>
        <w:jc w:val="center"/>
        <w:rPr>
          <w:rFonts w:eastAsia="Times New Roman" w:cstheme="minorHAnsi"/>
          <w:color w:val="000000" w:themeColor="text1"/>
          <w:lang w:eastAsia="el-GR"/>
        </w:rPr>
      </w:pPr>
    </w:p>
    <w:sectPr w:rsidR="000E057C" w:rsidRPr="004B6872" w:rsidSect="001B4A8A">
      <w:headerReference w:type="even" r:id="rId9"/>
      <w:headerReference w:type="default" r:id="rId10"/>
      <w:footerReference w:type="even" r:id="rId11"/>
      <w:footerReference w:type="default" r:id="rId12"/>
      <w:headerReference w:type="first" r:id="rId13"/>
      <w:footerReference w:type="first" r:id="rId14"/>
      <w:pgSz w:w="11906" w:h="16838" w:code="9"/>
      <w:pgMar w:top="1134" w:right="992" w:bottom="822"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F033C0" w14:textId="77777777" w:rsidR="00172838" w:rsidRDefault="00172838" w:rsidP="008C2DE3">
      <w:pPr>
        <w:spacing w:after="0" w:line="240" w:lineRule="auto"/>
      </w:pPr>
      <w:r>
        <w:separator/>
      </w:r>
    </w:p>
  </w:endnote>
  <w:endnote w:type="continuationSeparator" w:id="0">
    <w:p w14:paraId="2537A84A" w14:textId="77777777" w:rsidR="00172838" w:rsidRDefault="00172838" w:rsidP="008C2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1EE25F" w14:textId="77777777" w:rsidR="002A11F4" w:rsidRDefault="002A11F4">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3849519"/>
      <w:docPartObj>
        <w:docPartGallery w:val="Page Numbers (Bottom of Page)"/>
        <w:docPartUnique/>
      </w:docPartObj>
    </w:sdtPr>
    <w:sdtEndPr/>
    <w:sdtContent>
      <w:p w14:paraId="055793C8" w14:textId="47017449" w:rsidR="002A11F4" w:rsidRDefault="002A11F4">
        <w:pPr>
          <w:pStyle w:val="ab"/>
          <w:jc w:val="center"/>
        </w:pPr>
        <w:r>
          <w:fldChar w:fldCharType="begin"/>
        </w:r>
        <w:r>
          <w:instrText>PAGE   \* MERGEFORMAT</w:instrText>
        </w:r>
        <w:r>
          <w:fldChar w:fldCharType="separate"/>
        </w:r>
        <w:r w:rsidR="004B6872">
          <w:rPr>
            <w:noProof/>
          </w:rPr>
          <w:t>1</w:t>
        </w:r>
        <w:r>
          <w:fldChar w:fldCharType="end"/>
        </w:r>
      </w:p>
    </w:sdtContent>
  </w:sdt>
  <w:p w14:paraId="3A4E6759" w14:textId="77777777" w:rsidR="002A11F4" w:rsidRDefault="002A11F4">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CA156A" w14:textId="77777777" w:rsidR="002A11F4" w:rsidRDefault="002A11F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335D7B" w14:textId="77777777" w:rsidR="00172838" w:rsidRDefault="00172838" w:rsidP="008C2DE3">
      <w:pPr>
        <w:spacing w:after="0" w:line="240" w:lineRule="auto"/>
      </w:pPr>
      <w:r>
        <w:separator/>
      </w:r>
    </w:p>
  </w:footnote>
  <w:footnote w:type="continuationSeparator" w:id="0">
    <w:p w14:paraId="52A75BD4" w14:textId="77777777" w:rsidR="00172838" w:rsidRDefault="00172838" w:rsidP="008C2D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BB89FC" w14:textId="77777777" w:rsidR="002A11F4" w:rsidRDefault="002A11F4">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587FD4" w14:textId="77777777" w:rsidR="002A11F4" w:rsidRDefault="002A11F4">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D4173" w14:textId="77777777" w:rsidR="002A11F4" w:rsidRDefault="002A11F4">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82BC6"/>
    <w:multiLevelType w:val="hybridMultilevel"/>
    <w:tmpl w:val="B1046198"/>
    <w:lvl w:ilvl="0" w:tplc="E0E67096">
      <w:start w:val="2"/>
      <w:numFmt w:val="lowerRoman"/>
      <w:lvlText w:val="%1)"/>
      <w:lvlJc w:val="left"/>
      <w:pPr>
        <w:ind w:left="1440" w:hanging="72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
    <w:nsid w:val="09757CB3"/>
    <w:multiLevelType w:val="hybridMultilevel"/>
    <w:tmpl w:val="ED8E0F9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F416D59"/>
    <w:multiLevelType w:val="hybridMultilevel"/>
    <w:tmpl w:val="9728844E"/>
    <w:lvl w:ilvl="0" w:tplc="75327F32">
      <w:start w:val="1"/>
      <w:numFmt w:val="decimal"/>
      <w:lvlText w:val="%1."/>
      <w:lvlJc w:val="left"/>
      <w:pPr>
        <w:ind w:left="229" w:hanging="360"/>
      </w:pPr>
      <w:rPr>
        <w:rFonts w:hint="default"/>
        <w:b/>
      </w:rPr>
    </w:lvl>
    <w:lvl w:ilvl="1" w:tplc="04080019" w:tentative="1">
      <w:start w:val="1"/>
      <w:numFmt w:val="lowerLetter"/>
      <w:lvlText w:val="%2."/>
      <w:lvlJc w:val="left"/>
      <w:pPr>
        <w:ind w:left="949" w:hanging="360"/>
      </w:pPr>
    </w:lvl>
    <w:lvl w:ilvl="2" w:tplc="0408001B" w:tentative="1">
      <w:start w:val="1"/>
      <w:numFmt w:val="lowerRoman"/>
      <w:lvlText w:val="%3."/>
      <w:lvlJc w:val="right"/>
      <w:pPr>
        <w:ind w:left="1669" w:hanging="180"/>
      </w:pPr>
    </w:lvl>
    <w:lvl w:ilvl="3" w:tplc="0408000F" w:tentative="1">
      <w:start w:val="1"/>
      <w:numFmt w:val="decimal"/>
      <w:lvlText w:val="%4."/>
      <w:lvlJc w:val="left"/>
      <w:pPr>
        <w:ind w:left="2389" w:hanging="360"/>
      </w:pPr>
    </w:lvl>
    <w:lvl w:ilvl="4" w:tplc="04080019" w:tentative="1">
      <w:start w:val="1"/>
      <w:numFmt w:val="lowerLetter"/>
      <w:lvlText w:val="%5."/>
      <w:lvlJc w:val="left"/>
      <w:pPr>
        <w:ind w:left="3109" w:hanging="360"/>
      </w:pPr>
    </w:lvl>
    <w:lvl w:ilvl="5" w:tplc="0408001B" w:tentative="1">
      <w:start w:val="1"/>
      <w:numFmt w:val="lowerRoman"/>
      <w:lvlText w:val="%6."/>
      <w:lvlJc w:val="right"/>
      <w:pPr>
        <w:ind w:left="3829" w:hanging="180"/>
      </w:pPr>
    </w:lvl>
    <w:lvl w:ilvl="6" w:tplc="0408000F" w:tentative="1">
      <w:start w:val="1"/>
      <w:numFmt w:val="decimal"/>
      <w:lvlText w:val="%7."/>
      <w:lvlJc w:val="left"/>
      <w:pPr>
        <w:ind w:left="4549" w:hanging="360"/>
      </w:pPr>
    </w:lvl>
    <w:lvl w:ilvl="7" w:tplc="04080019" w:tentative="1">
      <w:start w:val="1"/>
      <w:numFmt w:val="lowerLetter"/>
      <w:lvlText w:val="%8."/>
      <w:lvlJc w:val="left"/>
      <w:pPr>
        <w:ind w:left="5269" w:hanging="360"/>
      </w:pPr>
    </w:lvl>
    <w:lvl w:ilvl="8" w:tplc="0408001B" w:tentative="1">
      <w:start w:val="1"/>
      <w:numFmt w:val="lowerRoman"/>
      <w:lvlText w:val="%9."/>
      <w:lvlJc w:val="right"/>
      <w:pPr>
        <w:ind w:left="5989" w:hanging="180"/>
      </w:pPr>
    </w:lvl>
  </w:abstractNum>
  <w:abstractNum w:abstractNumId="3">
    <w:nsid w:val="1F0B22E8"/>
    <w:multiLevelType w:val="hybridMultilevel"/>
    <w:tmpl w:val="9626B70A"/>
    <w:lvl w:ilvl="0" w:tplc="BA70CBDE">
      <w:start w:val="1"/>
      <w:numFmt w:val="lowerLetter"/>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
    <w:nsid w:val="298B7D85"/>
    <w:multiLevelType w:val="hybridMultilevel"/>
    <w:tmpl w:val="09204F26"/>
    <w:lvl w:ilvl="0" w:tplc="80C6CFA8">
      <w:start w:val="2"/>
      <w:numFmt w:val="decimal"/>
      <w:lvlText w:val="%1."/>
      <w:lvlJc w:val="left"/>
      <w:pPr>
        <w:ind w:left="229" w:hanging="360"/>
      </w:pPr>
      <w:rPr>
        <w:rFonts w:hint="default"/>
      </w:rPr>
    </w:lvl>
    <w:lvl w:ilvl="1" w:tplc="04080019" w:tentative="1">
      <w:start w:val="1"/>
      <w:numFmt w:val="lowerLetter"/>
      <w:lvlText w:val="%2."/>
      <w:lvlJc w:val="left"/>
      <w:pPr>
        <w:ind w:left="949" w:hanging="360"/>
      </w:pPr>
    </w:lvl>
    <w:lvl w:ilvl="2" w:tplc="0408001B" w:tentative="1">
      <w:start w:val="1"/>
      <w:numFmt w:val="lowerRoman"/>
      <w:lvlText w:val="%3."/>
      <w:lvlJc w:val="right"/>
      <w:pPr>
        <w:ind w:left="1669" w:hanging="180"/>
      </w:pPr>
    </w:lvl>
    <w:lvl w:ilvl="3" w:tplc="0408000F" w:tentative="1">
      <w:start w:val="1"/>
      <w:numFmt w:val="decimal"/>
      <w:lvlText w:val="%4."/>
      <w:lvlJc w:val="left"/>
      <w:pPr>
        <w:ind w:left="2389" w:hanging="360"/>
      </w:pPr>
    </w:lvl>
    <w:lvl w:ilvl="4" w:tplc="04080019" w:tentative="1">
      <w:start w:val="1"/>
      <w:numFmt w:val="lowerLetter"/>
      <w:lvlText w:val="%5."/>
      <w:lvlJc w:val="left"/>
      <w:pPr>
        <w:ind w:left="3109" w:hanging="360"/>
      </w:pPr>
    </w:lvl>
    <w:lvl w:ilvl="5" w:tplc="0408001B" w:tentative="1">
      <w:start w:val="1"/>
      <w:numFmt w:val="lowerRoman"/>
      <w:lvlText w:val="%6."/>
      <w:lvlJc w:val="right"/>
      <w:pPr>
        <w:ind w:left="3829" w:hanging="180"/>
      </w:pPr>
    </w:lvl>
    <w:lvl w:ilvl="6" w:tplc="0408000F" w:tentative="1">
      <w:start w:val="1"/>
      <w:numFmt w:val="decimal"/>
      <w:lvlText w:val="%7."/>
      <w:lvlJc w:val="left"/>
      <w:pPr>
        <w:ind w:left="4549" w:hanging="360"/>
      </w:pPr>
    </w:lvl>
    <w:lvl w:ilvl="7" w:tplc="04080019" w:tentative="1">
      <w:start w:val="1"/>
      <w:numFmt w:val="lowerLetter"/>
      <w:lvlText w:val="%8."/>
      <w:lvlJc w:val="left"/>
      <w:pPr>
        <w:ind w:left="5269" w:hanging="360"/>
      </w:pPr>
    </w:lvl>
    <w:lvl w:ilvl="8" w:tplc="0408001B" w:tentative="1">
      <w:start w:val="1"/>
      <w:numFmt w:val="lowerRoman"/>
      <w:lvlText w:val="%9."/>
      <w:lvlJc w:val="right"/>
      <w:pPr>
        <w:ind w:left="5989" w:hanging="180"/>
      </w:pPr>
    </w:lvl>
  </w:abstractNum>
  <w:abstractNum w:abstractNumId="5">
    <w:nsid w:val="36726177"/>
    <w:multiLevelType w:val="hybridMultilevel"/>
    <w:tmpl w:val="7C9ABBB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
    <w:nsid w:val="427F51BE"/>
    <w:multiLevelType w:val="hybridMultilevel"/>
    <w:tmpl w:val="AAAE434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4F4A15D3"/>
    <w:multiLevelType w:val="hybridMultilevel"/>
    <w:tmpl w:val="CF1CEC3C"/>
    <w:lvl w:ilvl="0" w:tplc="747070CA">
      <w:start w:val="1"/>
      <w:numFmt w:val="decimal"/>
      <w:lvlText w:val="%1."/>
      <w:lvlJc w:val="left"/>
      <w:pPr>
        <w:ind w:left="720" w:hanging="360"/>
      </w:pPr>
      <w:rPr>
        <w:rFonts w:ascii="Tahoma" w:eastAsiaTheme="minorHAnsi" w:hAnsi="Tahoma" w:cs="Tahoma"/>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5DF67B4A"/>
    <w:multiLevelType w:val="hybridMultilevel"/>
    <w:tmpl w:val="24DEA7D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76F316C4"/>
    <w:multiLevelType w:val="hybridMultilevel"/>
    <w:tmpl w:val="E76A4AC8"/>
    <w:lvl w:ilvl="0" w:tplc="799CEB84">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7FDE3774"/>
    <w:multiLevelType w:val="hybridMultilevel"/>
    <w:tmpl w:val="986499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
  </w:num>
  <w:num w:numId="3">
    <w:abstractNumId w:val="1"/>
  </w:num>
  <w:num w:numId="4">
    <w:abstractNumId w:val="9"/>
  </w:num>
  <w:num w:numId="5">
    <w:abstractNumId w:val="0"/>
  </w:num>
  <w:num w:numId="6">
    <w:abstractNumId w:val="5"/>
  </w:num>
  <w:num w:numId="7">
    <w:abstractNumId w:val="8"/>
  </w:num>
  <w:num w:numId="8">
    <w:abstractNumId w:val="10"/>
  </w:num>
  <w:num w:numId="9">
    <w:abstractNumId w:val="3"/>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74F"/>
    <w:rsid w:val="00003DCA"/>
    <w:rsid w:val="00005231"/>
    <w:rsid w:val="00016BDE"/>
    <w:rsid w:val="00030E4B"/>
    <w:rsid w:val="00031016"/>
    <w:rsid w:val="00033F42"/>
    <w:rsid w:val="00040EC5"/>
    <w:rsid w:val="000520B8"/>
    <w:rsid w:val="000A1211"/>
    <w:rsid w:val="000C22E3"/>
    <w:rsid w:val="000C2EE5"/>
    <w:rsid w:val="000D630D"/>
    <w:rsid w:val="000E057C"/>
    <w:rsid w:val="000F49F0"/>
    <w:rsid w:val="000F7E17"/>
    <w:rsid w:val="00122820"/>
    <w:rsid w:val="00155D7C"/>
    <w:rsid w:val="001663CD"/>
    <w:rsid w:val="0016649F"/>
    <w:rsid w:val="00170403"/>
    <w:rsid w:val="00172838"/>
    <w:rsid w:val="001B33F4"/>
    <w:rsid w:val="001B4A8A"/>
    <w:rsid w:val="001B5B7E"/>
    <w:rsid w:val="001B73D9"/>
    <w:rsid w:val="001C5BF8"/>
    <w:rsid w:val="001D349F"/>
    <w:rsid w:val="001E4DFE"/>
    <w:rsid w:val="00205403"/>
    <w:rsid w:val="002160B6"/>
    <w:rsid w:val="00227D8A"/>
    <w:rsid w:val="002433F2"/>
    <w:rsid w:val="0024788B"/>
    <w:rsid w:val="0025362D"/>
    <w:rsid w:val="002573A4"/>
    <w:rsid w:val="0027173F"/>
    <w:rsid w:val="00281C45"/>
    <w:rsid w:val="002839BE"/>
    <w:rsid w:val="00290C78"/>
    <w:rsid w:val="002956F2"/>
    <w:rsid w:val="002A11F4"/>
    <w:rsid w:val="002B66D5"/>
    <w:rsid w:val="002C1E3A"/>
    <w:rsid w:val="002C5389"/>
    <w:rsid w:val="002F1BB6"/>
    <w:rsid w:val="00301EA3"/>
    <w:rsid w:val="0031148E"/>
    <w:rsid w:val="00336084"/>
    <w:rsid w:val="00337C08"/>
    <w:rsid w:val="00351BF8"/>
    <w:rsid w:val="00355E9A"/>
    <w:rsid w:val="003635E0"/>
    <w:rsid w:val="00372534"/>
    <w:rsid w:val="0037263A"/>
    <w:rsid w:val="003750E3"/>
    <w:rsid w:val="00376960"/>
    <w:rsid w:val="00380ABC"/>
    <w:rsid w:val="003952EC"/>
    <w:rsid w:val="003B08FB"/>
    <w:rsid w:val="003B6BAE"/>
    <w:rsid w:val="003C4753"/>
    <w:rsid w:val="003D72BB"/>
    <w:rsid w:val="003F1ABC"/>
    <w:rsid w:val="003F6616"/>
    <w:rsid w:val="00400866"/>
    <w:rsid w:val="004215E4"/>
    <w:rsid w:val="00426370"/>
    <w:rsid w:val="00431A57"/>
    <w:rsid w:val="00433478"/>
    <w:rsid w:val="0045333B"/>
    <w:rsid w:val="00456EF8"/>
    <w:rsid w:val="00477793"/>
    <w:rsid w:val="00482432"/>
    <w:rsid w:val="00484176"/>
    <w:rsid w:val="004A115C"/>
    <w:rsid w:val="004A4019"/>
    <w:rsid w:val="004B6872"/>
    <w:rsid w:val="004E4248"/>
    <w:rsid w:val="004F3E94"/>
    <w:rsid w:val="004F761C"/>
    <w:rsid w:val="00500310"/>
    <w:rsid w:val="00515A81"/>
    <w:rsid w:val="005216DF"/>
    <w:rsid w:val="0052392D"/>
    <w:rsid w:val="005416FC"/>
    <w:rsid w:val="0054337D"/>
    <w:rsid w:val="00561FC0"/>
    <w:rsid w:val="00572725"/>
    <w:rsid w:val="00582D0D"/>
    <w:rsid w:val="005871F9"/>
    <w:rsid w:val="00590FA6"/>
    <w:rsid w:val="00591E8A"/>
    <w:rsid w:val="005962F6"/>
    <w:rsid w:val="005B1D62"/>
    <w:rsid w:val="005B4836"/>
    <w:rsid w:val="005C07F5"/>
    <w:rsid w:val="005C643D"/>
    <w:rsid w:val="005E3523"/>
    <w:rsid w:val="005E7757"/>
    <w:rsid w:val="00601403"/>
    <w:rsid w:val="006207D4"/>
    <w:rsid w:val="006235A5"/>
    <w:rsid w:val="00646397"/>
    <w:rsid w:val="00682E12"/>
    <w:rsid w:val="00690253"/>
    <w:rsid w:val="006B1E44"/>
    <w:rsid w:val="006C203C"/>
    <w:rsid w:val="006D541B"/>
    <w:rsid w:val="006D66DF"/>
    <w:rsid w:val="006E0EA7"/>
    <w:rsid w:val="006E46CA"/>
    <w:rsid w:val="006F2567"/>
    <w:rsid w:val="007062FC"/>
    <w:rsid w:val="00716A17"/>
    <w:rsid w:val="00731E67"/>
    <w:rsid w:val="00734244"/>
    <w:rsid w:val="007342DD"/>
    <w:rsid w:val="00735F1B"/>
    <w:rsid w:val="00741089"/>
    <w:rsid w:val="00745078"/>
    <w:rsid w:val="007469FB"/>
    <w:rsid w:val="0075400B"/>
    <w:rsid w:val="00755A86"/>
    <w:rsid w:val="007623D2"/>
    <w:rsid w:val="007705E6"/>
    <w:rsid w:val="007931BD"/>
    <w:rsid w:val="007A62AF"/>
    <w:rsid w:val="007B4A5F"/>
    <w:rsid w:val="007D5645"/>
    <w:rsid w:val="007E5141"/>
    <w:rsid w:val="007E55D1"/>
    <w:rsid w:val="007E7A1E"/>
    <w:rsid w:val="0080095A"/>
    <w:rsid w:val="00807B8B"/>
    <w:rsid w:val="0081760C"/>
    <w:rsid w:val="0083274F"/>
    <w:rsid w:val="0083542D"/>
    <w:rsid w:val="008459D2"/>
    <w:rsid w:val="00852F02"/>
    <w:rsid w:val="008569C8"/>
    <w:rsid w:val="00857A6C"/>
    <w:rsid w:val="0086250E"/>
    <w:rsid w:val="00864D10"/>
    <w:rsid w:val="00872F38"/>
    <w:rsid w:val="008747E5"/>
    <w:rsid w:val="0087535A"/>
    <w:rsid w:val="00876D14"/>
    <w:rsid w:val="00892F87"/>
    <w:rsid w:val="008B0324"/>
    <w:rsid w:val="008C2DE3"/>
    <w:rsid w:val="00914431"/>
    <w:rsid w:val="009435BB"/>
    <w:rsid w:val="00944D21"/>
    <w:rsid w:val="00945A98"/>
    <w:rsid w:val="00946ED5"/>
    <w:rsid w:val="00947FB7"/>
    <w:rsid w:val="009571E5"/>
    <w:rsid w:val="009672CA"/>
    <w:rsid w:val="009957F3"/>
    <w:rsid w:val="009A108D"/>
    <w:rsid w:val="009C34CF"/>
    <w:rsid w:val="009C65EE"/>
    <w:rsid w:val="009C6BD9"/>
    <w:rsid w:val="009C7897"/>
    <w:rsid w:val="009D6197"/>
    <w:rsid w:val="009E0215"/>
    <w:rsid w:val="009E7C22"/>
    <w:rsid w:val="009F3820"/>
    <w:rsid w:val="00A01016"/>
    <w:rsid w:val="00A0117C"/>
    <w:rsid w:val="00A01C36"/>
    <w:rsid w:val="00A03BAD"/>
    <w:rsid w:val="00A066E2"/>
    <w:rsid w:val="00A23934"/>
    <w:rsid w:val="00A530B1"/>
    <w:rsid w:val="00A54B12"/>
    <w:rsid w:val="00A63EAF"/>
    <w:rsid w:val="00A81DB9"/>
    <w:rsid w:val="00A83673"/>
    <w:rsid w:val="00A95B43"/>
    <w:rsid w:val="00A96E1C"/>
    <w:rsid w:val="00A9727F"/>
    <w:rsid w:val="00AA7E23"/>
    <w:rsid w:val="00AC0CAD"/>
    <w:rsid w:val="00AD0494"/>
    <w:rsid w:val="00AF01EE"/>
    <w:rsid w:val="00AF51B4"/>
    <w:rsid w:val="00AF7385"/>
    <w:rsid w:val="00B00E24"/>
    <w:rsid w:val="00B11DE4"/>
    <w:rsid w:val="00B879A9"/>
    <w:rsid w:val="00BA05F9"/>
    <w:rsid w:val="00BA2566"/>
    <w:rsid w:val="00BA401F"/>
    <w:rsid w:val="00BB0BF9"/>
    <w:rsid w:val="00BB5083"/>
    <w:rsid w:val="00BC5AD3"/>
    <w:rsid w:val="00BC71DC"/>
    <w:rsid w:val="00BC77B4"/>
    <w:rsid w:val="00BE5561"/>
    <w:rsid w:val="00BF6A6B"/>
    <w:rsid w:val="00C03535"/>
    <w:rsid w:val="00C06558"/>
    <w:rsid w:val="00C12196"/>
    <w:rsid w:val="00C12A27"/>
    <w:rsid w:val="00C1646A"/>
    <w:rsid w:val="00C42A5A"/>
    <w:rsid w:val="00C5570C"/>
    <w:rsid w:val="00C5668D"/>
    <w:rsid w:val="00C61E3A"/>
    <w:rsid w:val="00C62FEF"/>
    <w:rsid w:val="00C63365"/>
    <w:rsid w:val="00C64465"/>
    <w:rsid w:val="00C805D9"/>
    <w:rsid w:val="00C853CD"/>
    <w:rsid w:val="00C8691A"/>
    <w:rsid w:val="00C91993"/>
    <w:rsid w:val="00CC0FF8"/>
    <w:rsid w:val="00CC2392"/>
    <w:rsid w:val="00CC27F4"/>
    <w:rsid w:val="00CC37D8"/>
    <w:rsid w:val="00CC7D9B"/>
    <w:rsid w:val="00CD20D3"/>
    <w:rsid w:val="00CD7E03"/>
    <w:rsid w:val="00CE5148"/>
    <w:rsid w:val="00D04385"/>
    <w:rsid w:val="00D131E0"/>
    <w:rsid w:val="00D14BDC"/>
    <w:rsid w:val="00D33775"/>
    <w:rsid w:val="00D51F0C"/>
    <w:rsid w:val="00D550D3"/>
    <w:rsid w:val="00D60689"/>
    <w:rsid w:val="00D74175"/>
    <w:rsid w:val="00D7713B"/>
    <w:rsid w:val="00D80B93"/>
    <w:rsid w:val="00D833E0"/>
    <w:rsid w:val="00D87BA1"/>
    <w:rsid w:val="00D918FA"/>
    <w:rsid w:val="00DD5C9A"/>
    <w:rsid w:val="00DD690F"/>
    <w:rsid w:val="00DE3D60"/>
    <w:rsid w:val="00DE452F"/>
    <w:rsid w:val="00DF5760"/>
    <w:rsid w:val="00E00184"/>
    <w:rsid w:val="00E0120E"/>
    <w:rsid w:val="00E04BB5"/>
    <w:rsid w:val="00E1581C"/>
    <w:rsid w:val="00E15EE1"/>
    <w:rsid w:val="00E171F6"/>
    <w:rsid w:val="00E6762A"/>
    <w:rsid w:val="00E70D4F"/>
    <w:rsid w:val="00E71989"/>
    <w:rsid w:val="00E76473"/>
    <w:rsid w:val="00E82B35"/>
    <w:rsid w:val="00E90230"/>
    <w:rsid w:val="00E91283"/>
    <w:rsid w:val="00E91607"/>
    <w:rsid w:val="00EB3461"/>
    <w:rsid w:val="00EB4C08"/>
    <w:rsid w:val="00EE02BE"/>
    <w:rsid w:val="00EE20A3"/>
    <w:rsid w:val="00F00462"/>
    <w:rsid w:val="00F13598"/>
    <w:rsid w:val="00F208A6"/>
    <w:rsid w:val="00F21400"/>
    <w:rsid w:val="00F2220A"/>
    <w:rsid w:val="00F26231"/>
    <w:rsid w:val="00F36DAB"/>
    <w:rsid w:val="00F51149"/>
    <w:rsid w:val="00F77AE7"/>
    <w:rsid w:val="00F8569A"/>
    <w:rsid w:val="00F879DE"/>
    <w:rsid w:val="00F9219E"/>
    <w:rsid w:val="00FD2138"/>
    <w:rsid w:val="00FE2855"/>
    <w:rsid w:val="00FE62CA"/>
    <w:rsid w:val="00FF39A1"/>
    <w:rsid w:val="00FF71A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D9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5148"/>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C7897"/>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E5561"/>
    <w:pPr>
      <w:ind w:left="720"/>
      <w:contextualSpacing/>
    </w:pPr>
  </w:style>
  <w:style w:type="paragraph" w:styleId="a5">
    <w:name w:val="Balloon Text"/>
    <w:basedOn w:val="a"/>
    <w:link w:val="Char"/>
    <w:uiPriority w:val="99"/>
    <w:semiHidden/>
    <w:unhideWhenUsed/>
    <w:rsid w:val="00BB0BF9"/>
    <w:pPr>
      <w:spacing w:after="0" w:line="240" w:lineRule="auto"/>
    </w:pPr>
    <w:rPr>
      <w:rFonts w:ascii="Segoe UI" w:hAnsi="Segoe UI" w:cs="Segoe UI"/>
      <w:sz w:val="18"/>
      <w:szCs w:val="18"/>
    </w:rPr>
  </w:style>
  <w:style w:type="character" w:customStyle="1" w:styleId="Char">
    <w:name w:val="Κείμενο πλαισίου Char"/>
    <w:basedOn w:val="a0"/>
    <w:link w:val="a5"/>
    <w:uiPriority w:val="99"/>
    <w:semiHidden/>
    <w:rsid w:val="00BB0BF9"/>
    <w:rPr>
      <w:rFonts w:ascii="Segoe UI" w:hAnsi="Segoe UI" w:cs="Segoe UI"/>
      <w:sz w:val="18"/>
      <w:szCs w:val="18"/>
    </w:rPr>
  </w:style>
  <w:style w:type="paragraph" w:customStyle="1" w:styleId="1">
    <w:name w:val="ΣΤΟΙΧΕΙΟ 1_αρίθμηση"/>
    <w:basedOn w:val="a"/>
    <w:link w:val="1CharChar"/>
    <w:rsid w:val="00745078"/>
    <w:pPr>
      <w:spacing w:after="0" w:line="320" w:lineRule="atLeast"/>
      <w:ind w:left="568" w:hanging="284"/>
      <w:jc w:val="both"/>
    </w:pPr>
    <w:rPr>
      <w:rFonts w:ascii="Arial" w:eastAsia="Times New Roman" w:hAnsi="Arial" w:cs="Times New Roman"/>
      <w:sz w:val="20"/>
      <w:szCs w:val="20"/>
      <w:lang w:eastAsia="el-GR"/>
    </w:rPr>
  </w:style>
  <w:style w:type="character" w:customStyle="1" w:styleId="1CharChar">
    <w:name w:val="ΣΤΟΙΧΕΙΟ 1_αρίθμηση Char Char"/>
    <w:link w:val="1"/>
    <w:rsid w:val="00745078"/>
    <w:rPr>
      <w:rFonts w:ascii="Arial" w:eastAsia="Times New Roman" w:hAnsi="Arial" w:cs="Times New Roman"/>
      <w:sz w:val="20"/>
      <w:szCs w:val="20"/>
      <w:lang w:eastAsia="el-GR"/>
    </w:rPr>
  </w:style>
  <w:style w:type="paragraph" w:styleId="a6">
    <w:name w:val="Body Text"/>
    <w:basedOn w:val="a"/>
    <w:link w:val="Char0"/>
    <w:rsid w:val="009571E5"/>
    <w:pPr>
      <w:spacing w:after="0" w:line="240" w:lineRule="auto"/>
      <w:jc w:val="both"/>
    </w:pPr>
    <w:rPr>
      <w:rFonts w:ascii="Times New Roman" w:eastAsia="Times New Roman" w:hAnsi="Times New Roman" w:cs="Arial Unicode MS"/>
      <w:sz w:val="28"/>
      <w:szCs w:val="28"/>
      <w:lang w:eastAsia="el-GR"/>
    </w:rPr>
  </w:style>
  <w:style w:type="character" w:customStyle="1" w:styleId="Char0">
    <w:name w:val="Σώμα κειμένου Char"/>
    <w:basedOn w:val="a0"/>
    <w:link w:val="a6"/>
    <w:rsid w:val="009571E5"/>
    <w:rPr>
      <w:rFonts w:ascii="Times New Roman" w:eastAsia="Times New Roman" w:hAnsi="Times New Roman" w:cs="Arial Unicode MS"/>
      <w:sz w:val="28"/>
      <w:szCs w:val="28"/>
      <w:lang w:eastAsia="el-GR"/>
    </w:rPr>
  </w:style>
  <w:style w:type="character" w:styleId="a7">
    <w:name w:val="annotation reference"/>
    <w:basedOn w:val="a0"/>
    <w:uiPriority w:val="99"/>
    <w:semiHidden/>
    <w:unhideWhenUsed/>
    <w:rsid w:val="0024788B"/>
    <w:rPr>
      <w:sz w:val="16"/>
      <w:szCs w:val="16"/>
    </w:rPr>
  </w:style>
  <w:style w:type="paragraph" w:styleId="a8">
    <w:name w:val="annotation text"/>
    <w:basedOn w:val="a"/>
    <w:link w:val="Char1"/>
    <w:uiPriority w:val="99"/>
    <w:semiHidden/>
    <w:unhideWhenUsed/>
    <w:rsid w:val="0024788B"/>
    <w:pPr>
      <w:spacing w:line="240" w:lineRule="auto"/>
    </w:pPr>
    <w:rPr>
      <w:sz w:val="20"/>
      <w:szCs w:val="20"/>
    </w:rPr>
  </w:style>
  <w:style w:type="character" w:customStyle="1" w:styleId="Char1">
    <w:name w:val="Κείμενο σχολίου Char"/>
    <w:basedOn w:val="a0"/>
    <w:link w:val="a8"/>
    <w:uiPriority w:val="99"/>
    <w:semiHidden/>
    <w:rsid w:val="0024788B"/>
    <w:rPr>
      <w:sz w:val="20"/>
      <w:szCs w:val="20"/>
    </w:rPr>
  </w:style>
  <w:style w:type="paragraph" w:styleId="a9">
    <w:name w:val="annotation subject"/>
    <w:basedOn w:val="a8"/>
    <w:next w:val="a8"/>
    <w:link w:val="Char2"/>
    <w:uiPriority w:val="99"/>
    <w:semiHidden/>
    <w:unhideWhenUsed/>
    <w:rsid w:val="0024788B"/>
    <w:rPr>
      <w:b/>
      <w:bCs/>
    </w:rPr>
  </w:style>
  <w:style w:type="character" w:customStyle="1" w:styleId="Char2">
    <w:name w:val="Θέμα σχολίου Char"/>
    <w:basedOn w:val="Char1"/>
    <w:link w:val="a9"/>
    <w:uiPriority w:val="99"/>
    <w:semiHidden/>
    <w:rsid w:val="0024788B"/>
    <w:rPr>
      <w:b/>
      <w:bCs/>
      <w:sz w:val="20"/>
      <w:szCs w:val="20"/>
    </w:rPr>
  </w:style>
  <w:style w:type="paragraph" w:styleId="aa">
    <w:name w:val="header"/>
    <w:basedOn w:val="a"/>
    <w:link w:val="Char3"/>
    <w:uiPriority w:val="99"/>
    <w:unhideWhenUsed/>
    <w:rsid w:val="008C2DE3"/>
    <w:pPr>
      <w:tabs>
        <w:tab w:val="center" w:pos="4153"/>
        <w:tab w:val="right" w:pos="8306"/>
      </w:tabs>
      <w:spacing w:after="0" w:line="240" w:lineRule="auto"/>
    </w:pPr>
  </w:style>
  <w:style w:type="character" w:customStyle="1" w:styleId="Char3">
    <w:name w:val="Κεφαλίδα Char"/>
    <w:basedOn w:val="a0"/>
    <w:link w:val="aa"/>
    <w:uiPriority w:val="99"/>
    <w:rsid w:val="008C2DE3"/>
  </w:style>
  <w:style w:type="paragraph" w:styleId="ab">
    <w:name w:val="footer"/>
    <w:basedOn w:val="a"/>
    <w:link w:val="Char4"/>
    <w:uiPriority w:val="99"/>
    <w:unhideWhenUsed/>
    <w:rsid w:val="008C2DE3"/>
    <w:pPr>
      <w:tabs>
        <w:tab w:val="center" w:pos="4153"/>
        <w:tab w:val="right" w:pos="8306"/>
      </w:tabs>
      <w:spacing w:after="0" w:line="240" w:lineRule="auto"/>
    </w:pPr>
  </w:style>
  <w:style w:type="character" w:customStyle="1" w:styleId="Char4">
    <w:name w:val="Υποσέλιδο Char"/>
    <w:basedOn w:val="a0"/>
    <w:link w:val="ab"/>
    <w:uiPriority w:val="99"/>
    <w:rsid w:val="008C2D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5148"/>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C7897"/>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E5561"/>
    <w:pPr>
      <w:ind w:left="720"/>
      <w:contextualSpacing/>
    </w:pPr>
  </w:style>
  <w:style w:type="paragraph" w:styleId="a5">
    <w:name w:val="Balloon Text"/>
    <w:basedOn w:val="a"/>
    <w:link w:val="Char"/>
    <w:uiPriority w:val="99"/>
    <w:semiHidden/>
    <w:unhideWhenUsed/>
    <w:rsid w:val="00BB0BF9"/>
    <w:pPr>
      <w:spacing w:after="0" w:line="240" w:lineRule="auto"/>
    </w:pPr>
    <w:rPr>
      <w:rFonts w:ascii="Segoe UI" w:hAnsi="Segoe UI" w:cs="Segoe UI"/>
      <w:sz w:val="18"/>
      <w:szCs w:val="18"/>
    </w:rPr>
  </w:style>
  <w:style w:type="character" w:customStyle="1" w:styleId="Char">
    <w:name w:val="Κείμενο πλαισίου Char"/>
    <w:basedOn w:val="a0"/>
    <w:link w:val="a5"/>
    <w:uiPriority w:val="99"/>
    <w:semiHidden/>
    <w:rsid w:val="00BB0BF9"/>
    <w:rPr>
      <w:rFonts w:ascii="Segoe UI" w:hAnsi="Segoe UI" w:cs="Segoe UI"/>
      <w:sz w:val="18"/>
      <w:szCs w:val="18"/>
    </w:rPr>
  </w:style>
  <w:style w:type="paragraph" w:customStyle="1" w:styleId="1">
    <w:name w:val="ΣΤΟΙΧΕΙΟ 1_αρίθμηση"/>
    <w:basedOn w:val="a"/>
    <w:link w:val="1CharChar"/>
    <w:rsid w:val="00745078"/>
    <w:pPr>
      <w:spacing w:after="0" w:line="320" w:lineRule="atLeast"/>
      <w:ind w:left="568" w:hanging="284"/>
      <w:jc w:val="both"/>
    </w:pPr>
    <w:rPr>
      <w:rFonts w:ascii="Arial" w:eastAsia="Times New Roman" w:hAnsi="Arial" w:cs="Times New Roman"/>
      <w:sz w:val="20"/>
      <w:szCs w:val="20"/>
      <w:lang w:eastAsia="el-GR"/>
    </w:rPr>
  </w:style>
  <w:style w:type="character" w:customStyle="1" w:styleId="1CharChar">
    <w:name w:val="ΣΤΟΙΧΕΙΟ 1_αρίθμηση Char Char"/>
    <w:link w:val="1"/>
    <w:rsid w:val="00745078"/>
    <w:rPr>
      <w:rFonts w:ascii="Arial" w:eastAsia="Times New Roman" w:hAnsi="Arial" w:cs="Times New Roman"/>
      <w:sz w:val="20"/>
      <w:szCs w:val="20"/>
      <w:lang w:eastAsia="el-GR"/>
    </w:rPr>
  </w:style>
  <w:style w:type="paragraph" w:styleId="a6">
    <w:name w:val="Body Text"/>
    <w:basedOn w:val="a"/>
    <w:link w:val="Char0"/>
    <w:rsid w:val="009571E5"/>
    <w:pPr>
      <w:spacing w:after="0" w:line="240" w:lineRule="auto"/>
      <w:jc w:val="both"/>
    </w:pPr>
    <w:rPr>
      <w:rFonts w:ascii="Times New Roman" w:eastAsia="Times New Roman" w:hAnsi="Times New Roman" w:cs="Arial Unicode MS"/>
      <w:sz w:val="28"/>
      <w:szCs w:val="28"/>
      <w:lang w:eastAsia="el-GR"/>
    </w:rPr>
  </w:style>
  <w:style w:type="character" w:customStyle="1" w:styleId="Char0">
    <w:name w:val="Σώμα κειμένου Char"/>
    <w:basedOn w:val="a0"/>
    <w:link w:val="a6"/>
    <w:rsid w:val="009571E5"/>
    <w:rPr>
      <w:rFonts w:ascii="Times New Roman" w:eastAsia="Times New Roman" w:hAnsi="Times New Roman" w:cs="Arial Unicode MS"/>
      <w:sz w:val="28"/>
      <w:szCs w:val="28"/>
      <w:lang w:eastAsia="el-GR"/>
    </w:rPr>
  </w:style>
  <w:style w:type="character" w:styleId="a7">
    <w:name w:val="annotation reference"/>
    <w:basedOn w:val="a0"/>
    <w:uiPriority w:val="99"/>
    <w:semiHidden/>
    <w:unhideWhenUsed/>
    <w:rsid w:val="0024788B"/>
    <w:rPr>
      <w:sz w:val="16"/>
      <w:szCs w:val="16"/>
    </w:rPr>
  </w:style>
  <w:style w:type="paragraph" w:styleId="a8">
    <w:name w:val="annotation text"/>
    <w:basedOn w:val="a"/>
    <w:link w:val="Char1"/>
    <w:uiPriority w:val="99"/>
    <w:semiHidden/>
    <w:unhideWhenUsed/>
    <w:rsid w:val="0024788B"/>
    <w:pPr>
      <w:spacing w:line="240" w:lineRule="auto"/>
    </w:pPr>
    <w:rPr>
      <w:sz w:val="20"/>
      <w:szCs w:val="20"/>
    </w:rPr>
  </w:style>
  <w:style w:type="character" w:customStyle="1" w:styleId="Char1">
    <w:name w:val="Κείμενο σχολίου Char"/>
    <w:basedOn w:val="a0"/>
    <w:link w:val="a8"/>
    <w:uiPriority w:val="99"/>
    <w:semiHidden/>
    <w:rsid w:val="0024788B"/>
    <w:rPr>
      <w:sz w:val="20"/>
      <w:szCs w:val="20"/>
    </w:rPr>
  </w:style>
  <w:style w:type="paragraph" w:styleId="a9">
    <w:name w:val="annotation subject"/>
    <w:basedOn w:val="a8"/>
    <w:next w:val="a8"/>
    <w:link w:val="Char2"/>
    <w:uiPriority w:val="99"/>
    <w:semiHidden/>
    <w:unhideWhenUsed/>
    <w:rsid w:val="0024788B"/>
    <w:rPr>
      <w:b/>
      <w:bCs/>
    </w:rPr>
  </w:style>
  <w:style w:type="character" w:customStyle="1" w:styleId="Char2">
    <w:name w:val="Θέμα σχολίου Char"/>
    <w:basedOn w:val="Char1"/>
    <w:link w:val="a9"/>
    <w:uiPriority w:val="99"/>
    <w:semiHidden/>
    <w:rsid w:val="0024788B"/>
    <w:rPr>
      <w:b/>
      <w:bCs/>
      <w:sz w:val="20"/>
      <w:szCs w:val="20"/>
    </w:rPr>
  </w:style>
  <w:style w:type="paragraph" w:styleId="aa">
    <w:name w:val="header"/>
    <w:basedOn w:val="a"/>
    <w:link w:val="Char3"/>
    <w:uiPriority w:val="99"/>
    <w:unhideWhenUsed/>
    <w:rsid w:val="008C2DE3"/>
    <w:pPr>
      <w:tabs>
        <w:tab w:val="center" w:pos="4153"/>
        <w:tab w:val="right" w:pos="8306"/>
      </w:tabs>
      <w:spacing w:after="0" w:line="240" w:lineRule="auto"/>
    </w:pPr>
  </w:style>
  <w:style w:type="character" w:customStyle="1" w:styleId="Char3">
    <w:name w:val="Κεφαλίδα Char"/>
    <w:basedOn w:val="a0"/>
    <w:link w:val="aa"/>
    <w:uiPriority w:val="99"/>
    <w:rsid w:val="008C2DE3"/>
  </w:style>
  <w:style w:type="paragraph" w:styleId="ab">
    <w:name w:val="footer"/>
    <w:basedOn w:val="a"/>
    <w:link w:val="Char4"/>
    <w:uiPriority w:val="99"/>
    <w:unhideWhenUsed/>
    <w:rsid w:val="008C2DE3"/>
    <w:pPr>
      <w:tabs>
        <w:tab w:val="center" w:pos="4153"/>
        <w:tab w:val="right" w:pos="8306"/>
      </w:tabs>
      <w:spacing w:after="0" w:line="240" w:lineRule="auto"/>
    </w:pPr>
  </w:style>
  <w:style w:type="character" w:customStyle="1" w:styleId="Char4">
    <w:name w:val="Υποσέλιδο Char"/>
    <w:basedOn w:val="a0"/>
    <w:link w:val="ab"/>
    <w:uiPriority w:val="99"/>
    <w:rsid w:val="008C2D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444690">
      <w:bodyDiv w:val="1"/>
      <w:marLeft w:val="0"/>
      <w:marRight w:val="0"/>
      <w:marTop w:val="0"/>
      <w:marBottom w:val="0"/>
      <w:divBdr>
        <w:top w:val="none" w:sz="0" w:space="0" w:color="auto"/>
        <w:left w:val="none" w:sz="0" w:space="0" w:color="auto"/>
        <w:bottom w:val="none" w:sz="0" w:space="0" w:color="auto"/>
        <w:right w:val="none" w:sz="0" w:space="0" w:color="auto"/>
      </w:divBdr>
    </w:div>
    <w:div w:id="255066341">
      <w:bodyDiv w:val="1"/>
      <w:marLeft w:val="0"/>
      <w:marRight w:val="0"/>
      <w:marTop w:val="0"/>
      <w:marBottom w:val="0"/>
      <w:divBdr>
        <w:top w:val="none" w:sz="0" w:space="0" w:color="auto"/>
        <w:left w:val="none" w:sz="0" w:space="0" w:color="auto"/>
        <w:bottom w:val="none" w:sz="0" w:space="0" w:color="auto"/>
        <w:right w:val="none" w:sz="0" w:space="0" w:color="auto"/>
      </w:divBdr>
    </w:div>
    <w:div w:id="533082897">
      <w:bodyDiv w:val="1"/>
      <w:marLeft w:val="0"/>
      <w:marRight w:val="0"/>
      <w:marTop w:val="0"/>
      <w:marBottom w:val="0"/>
      <w:divBdr>
        <w:top w:val="none" w:sz="0" w:space="0" w:color="auto"/>
        <w:left w:val="none" w:sz="0" w:space="0" w:color="auto"/>
        <w:bottom w:val="none" w:sz="0" w:space="0" w:color="auto"/>
        <w:right w:val="none" w:sz="0" w:space="0" w:color="auto"/>
      </w:divBdr>
    </w:div>
    <w:div w:id="549462162">
      <w:bodyDiv w:val="1"/>
      <w:marLeft w:val="0"/>
      <w:marRight w:val="0"/>
      <w:marTop w:val="0"/>
      <w:marBottom w:val="0"/>
      <w:divBdr>
        <w:top w:val="none" w:sz="0" w:space="0" w:color="auto"/>
        <w:left w:val="none" w:sz="0" w:space="0" w:color="auto"/>
        <w:bottom w:val="none" w:sz="0" w:space="0" w:color="auto"/>
        <w:right w:val="none" w:sz="0" w:space="0" w:color="auto"/>
      </w:divBdr>
    </w:div>
    <w:div w:id="716121773">
      <w:bodyDiv w:val="1"/>
      <w:marLeft w:val="0"/>
      <w:marRight w:val="0"/>
      <w:marTop w:val="0"/>
      <w:marBottom w:val="0"/>
      <w:divBdr>
        <w:top w:val="none" w:sz="0" w:space="0" w:color="auto"/>
        <w:left w:val="none" w:sz="0" w:space="0" w:color="auto"/>
        <w:bottom w:val="none" w:sz="0" w:space="0" w:color="auto"/>
        <w:right w:val="none" w:sz="0" w:space="0" w:color="auto"/>
      </w:divBdr>
    </w:div>
    <w:div w:id="821700479">
      <w:bodyDiv w:val="1"/>
      <w:marLeft w:val="0"/>
      <w:marRight w:val="0"/>
      <w:marTop w:val="0"/>
      <w:marBottom w:val="0"/>
      <w:divBdr>
        <w:top w:val="none" w:sz="0" w:space="0" w:color="auto"/>
        <w:left w:val="none" w:sz="0" w:space="0" w:color="auto"/>
        <w:bottom w:val="none" w:sz="0" w:space="0" w:color="auto"/>
        <w:right w:val="none" w:sz="0" w:space="0" w:color="auto"/>
      </w:divBdr>
    </w:div>
    <w:div w:id="1057163629">
      <w:bodyDiv w:val="1"/>
      <w:marLeft w:val="0"/>
      <w:marRight w:val="0"/>
      <w:marTop w:val="0"/>
      <w:marBottom w:val="0"/>
      <w:divBdr>
        <w:top w:val="none" w:sz="0" w:space="0" w:color="auto"/>
        <w:left w:val="none" w:sz="0" w:space="0" w:color="auto"/>
        <w:bottom w:val="none" w:sz="0" w:space="0" w:color="auto"/>
        <w:right w:val="none" w:sz="0" w:space="0" w:color="auto"/>
      </w:divBdr>
    </w:div>
    <w:div w:id="1181969688">
      <w:bodyDiv w:val="1"/>
      <w:marLeft w:val="0"/>
      <w:marRight w:val="0"/>
      <w:marTop w:val="0"/>
      <w:marBottom w:val="0"/>
      <w:divBdr>
        <w:top w:val="none" w:sz="0" w:space="0" w:color="auto"/>
        <w:left w:val="none" w:sz="0" w:space="0" w:color="auto"/>
        <w:bottom w:val="none" w:sz="0" w:space="0" w:color="auto"/>
        <w:right w:val="none" w:sz="0" w:space="0" w:color="auto"/>
      </w:divBdr>
    </w:div>
    <w:div w:id="1290551277">
      <w:bodyDiv w:val="1"/>
      <w:marLeft w:val="0"/>
      <w:marRight w:val="0"/>
      <w:marTop w:val="0"/>
      <w:marBottom w:val="0"/>
      <w:divBdr>
        <w:top w:val="none" w:sz="0" w:space="0" w:color="auto"/>
        <w:left w:val="none" w:sz="0" w:space="0" w:color="auto"/>
        <w:bottom w:val="none" w:sz="0" w:space="0" w:color="auto"/>
        <w:right w:val="none" w:sz="0" w:space="0" w:color="auto"/>
      </w:divBdr>
    </w:div>
    <w:div w:id="1339773899">
      <w:bodyDiv w:val="1"/>
      <w:marLeft w:val="0"/>
      <w:marRight w:val="0"/>
      <w:marTop w:val="0"/>
      <w:marBottom w:val="0"/>
      <w:divBdr>
        <w:top w:val="none" w:sz="0" w:space="0" w:color="auto"/>
        <w:left w:val="none" w:sz="0" w:space="0" w:color="auto"/>
        <w:bottom w:val="none" w:sz="0" w:space="0" w:color="auto"/>
        <w:right w:val="none" w:sz="0" w:space="0" w:color="auto"/>
      </w:divBdr>
    </w:div>
    <w:div w:id="1429156407">
      <w:bodyDiv w:val="1"/>
      <w:marLeft w:val="0"/>
      <w:marRight w:val="0"/>
      <w:marTop w:val="0"/>
      <w:marBottom w:val="0"/>
      <w:divBdr>
        <w:top w:val="none" w:sz="0" w:space="0" w:color="auto"/>
        <w:left w:val="none" w:sz="0" w:space="0" w:color="auto"/>
        <w:bottom w:val="none" w:sz="0" w:space="0" w:color="auto"/>
        <w:right w:val="none" w:sz="0" w:space="0" w:color="auto"/>
      </w:divBdr>
    </w:div>
    <w:div w:id="1460295107">
      <w:bodyDiv w:val="1"/>
      <w:marLeft w:val="0"/>
      <w:marRight w:val="0"/>
      <w:marTop w:val="0"/>
      <w:marBottom w:val="0"/>
      <w:divBdr>
        <w:top w:val="none" w:sz="0" w:space="0" w:color="auto"/>
        <w:left w:val="none" w:sz="0" w:space="0" w:color="auto"/>
        <w:bottom w:val="none" w:sz="0" w:space="0" w:color="auto"/>
        <w:right w:val="none" w:sz="0" w:space="0" w:color="auto"/>
      </w:divBdr>
    </w:div>
    <w:div w:id="1549144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A93C41-9F23-4D66-9C7C-0D3E0D1A8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6</Pages>
  <Words>2336</Words>
  <Characters>12620</Characters>
  <Application>Microsoft Office Word</Application>
  <DocSecurity>0</DocSecurity>
  <Lines>105</Lines>
  <Paragraphs>29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Kakou Maria</dc:creator>
  <cp:lastModifiedBy>Dede Sofia</cp:lastModifiedBy>
  <cp:revision>6</cp:revision>
  <cp:lastPrinted>2022-04-08T06:34:00Z</cp:lastPrinted>
  <dcterms:created xsi:type="dcterms:W3CDTF">2022-04-08T06:58:00Z</dcterms:created>
  <dcterms:modified xsi:type="dcterms:W3CDTF">2022-04-08T09:02:00Z</dcterms:modified>
</cp:coreProperties>
</file>